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A76F8" w14:textId="000053E6" w:rsidR="002E35D1" w:rsidRPr="00A02E34" w:rsidRDefault="002E35D1" w:rsidP="00027DBA">
      <w:pPr>
        <w:shd w:val="clear" w:color="auto" w:fill="FFFFFF"/>
        <w:spacing w:after="0" w:line="276" w:lineRule="auto"/>
        <w:outlineLvl w:val="2"/>
        <w:rPr>
          <w:rFonts w:ascii="Arial" w:eastAsia="Times New Roman" w:hAnsi="Arial" w:cs="Arial"/>
          <w:bCs/>
          <w:color w:val="303030"/>
          <w:sz w:val="28"/>
          <w:szCs w:val="28"/>
        </w:rPr>
      </w:pPr>
    </w:p>
    <w:p w14:paraId="2B8AD7DC" w14:textId="7881E485" w:rsidR="00A02E34" w:rsidRPr="00A02E34" w:rsidRDefault="00A02E34" w:rsidP="00A02E34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/>
          <w:i/>
          <w:iCs/>
          <w:color w:val="000000" w:themeColor="text1"/>
          <w:sz w:val="28"/>
          <w:szCs w:val="32"/>
        </w:rPr>
      </w:pPr>
      <w:r w:rsidRPr="00A02E34">
        <w:rPr>
          <w:rFonts w:ascii="Arial" w:eastAsia="Times New Roman" w:hAnsi="Arial" w:cs="Arial"/>
          <w:b/>
          <w:i/>
          <w:iCs/>
          <w:color w:val="000000" w:themeColor="text1"/>
          <w:sz w:val="28"/>
          <w:szCs w:val="32"/>
        </w:rPr>
        <w:t>COVID-19</w:t>
      </w:r>
      <w:r w:rsidRPr="00A02E34">
        <w:rPr>
          <w:rFonts w:ascii="Arial" w:eastAsia="Times New Roman" w:hAnsi="Arial" w:cs="Arial"/>
          <w:b/>
          <w:color w:val="000000" w:themeColor="text1"/>
          <w:sz w:val="28"/>
          <w:szCs w:val="32"/>
        </w:rPr>
        <w:t xml:space="preserve"> </w:t>
      </w:r>
      <w:r w:rsidRPr="00A02E34">
        <w:rPr>
          <w:rFonts w:ascii="Arial" w:eastAsia="Times New Roman" w:hAnsi="Arial" w:cs="Arial"/>
          <w:b/>
          <w:i/>
          <w:iCs/>
          <w:color w:val="000000" w:themeColor="text1"/>
          <w:sz w:val="28"/>
          <w:szCs w:val="32"/>
        </w:rPr>
        <w:t>Testing Requirements</w:t>
      </w:r>
      <w:r w:rsidR="00233BF9">
        <w:rPr>
          <w:rFonts w:ascii="Arial" w:eastAsia="Times New Roman" w:hAnsi="Arial" w:cs="Arial"/>
          <w:b/>
          <w:i/>
          <w:iCs/>
          <w:color w:val="000000" w:themeColor="text1"/>
          <w:sz w:val="28"/>
          <w:szCs w:val="32"/>
        </w:rPr>
        <w:t xml:space="preserve"> &amp; Resource List</w:t>
      </w:r>
    </w:p>
    <w:p w14:paraId="0887E7F8" w14:textId="3E9848DE" w:rsidR="00A02E34" w:rsidRPr="00A02E34" w:rsidRDefault="00A02E34" w:rsidP="00A02E34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bCs/>
          <w:color w:val="303030"/>
          <w:sz w:val="18"/>
          <w:szCs w:val="20"/>
        </w:rPr>
      </w:pPr>
      <w:r w:rsidRPr="00A02E34">
        <w:rPr>
          <w:rFonts w:ascii="Arial" w:eastAsia="Times New Roman" w:hAnsi="Arial" w:cs="Arial"/>
          <w:bCs/>
          <w:color w:val="303030"/>
          <w:sz w:val="18"/>
          <w:szCs w:val="20"/>
        </w:rPr>
        <w:t xml:space="preserve">Updated </w:t>
      </w:r>
      <w:r w:rsidR="00535016">
        <w:rPr>
          <w:rFonts w:ascii="Arial" w:eastAsia="Times New Roman" w:hAnsi="Arial" w:cs="Arial"/>
          <w:bCs/>
          <w:color w:val="303030"/>
          <w:sz w:val="18"/>
          <w:szCs w:val="20"/>
        </w:rPr>
        <w:t>4.1</w:t>
      </w:r>
      <w:r w:rsidRPr="00A02E34">
        <w:rPr>
          <w:rFonts w:ascii="Arial" w:eastAsia="Times New Roman" w:hAnsi="Arial" w:cs="Arial"/>
          <w:bCs/>
          <w:color w:val="303030"/>
          <w:sz w:val="18"/>
          <w:szCs w:val="20"/>
        </w:rPr>
        <w:t>1.22</w:t>
      </w:r>
    </w:p>
    <w:p w14:paraId="60DACEC9" w14:textId="77777777" w:rsidR="00A02E34" w:rsidRPr="00A02E34" w:rsidRDefault="00A02E34" w:rsidP="00A02E34">
      <w:pPr>
        <w:shd w:val="clear" w:color="auto" w:fill="FFFFFF"/>
        <w:spacing w:after="0" w:line="390" w:lineRule="atLeast"/>
        <w:outlineLvl w:val="2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786B7010" w14:textId="0151478F" w:rsidR="005B0E15" w:rsidRDefault="005B0E15" w:rsidP="005A1D86">
      <w:pPr>
        <w:shd w:val="clear" w:color="auto" w:fill="FFFFFF"/>
        <w:spacing w:after="0" w:line="276" w:lineRule="auto"/>
        <w:outlineLvl w:val="2"/>
        <w:rPr>
          <w:rFonts w:ascii="Arial" w:hAnsi="Arial" w:cs="Arial"/>
          <w:b/>
          <w:color w:val="000000"/>
          <w:sz w:val="24"/>
          <w:szCs w:val="24"/>
          <w:highlight w:val="yellow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highlight w:val="yellow"/>
          <w:shd w:val="clear" w:color="auto" w:fill="FFFFFF"/>
        </w:rPr>
        <w:t>A</w:t>
      </w:r>
      <w:r w:rsidR="00A02E34" w:rsidRPr="005A1D86">
        <w:rPr>
          <w:rFonts w:ascii="Arial" w:hAnsi="Arial" w:cs="Arial"/>
          <w:b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="00A02E34" w:rsidRPr="005A1D86">
        <w:rPr>
          <w:rFonts w:ascii="Arial" w:hAnsi="Arial" w:cs="Arial"/>
          <w:b/>
          <w:i/>
          <w:color w:val="000000"/>
          <w:sz w:val="24"/>
          <w:szCs w:val="24"/>
          <w:highlight w:val="yellow"/>
          <w:shd w:val="clear" w:color="auto" w:fill="FFFFFF"/>
        </w:rPr>
        <w:t>viral molecular test (such as a PCR test, RT-PCR,</w:t>
      </w:r>
      <w:r w:rsidR="004F7849">
        <w:rPr>
          <w:rFonts w:ascii="Arial" w:hAnsi="Arial" w:cs="Arial"/>
          <w:b/>
          <w:i/>
          <w:color w:val="000000"/>
          <w:sz w:val="24"/>
          <w:szCs w:val="24"/>
          <w:highlight w:val="yellow"/>
          <w:shd w:val="clear" w:color="auto" w:fill="FFFFFF"/>
        </w:rPr>
        <w:t xml:space="preserve"> NAAT,</w:t>
      </w:r>
      <w:r w:rsidR="00A02E34" w:rsidRPr="005A1D86">
        <w:rPr>
          <w:rFonts w:ascii="Arial" w:hAnsi="Arial" w:cs="Arial"/>
          <w:b/>
          <w:i/>
          <w:color w:val="000000"/>
          <w:sz w:val="24"/>
          <w:szCs w:val="24"/>
          <w:highlight w:val="yellow"/>
          <w:shd w:val="clear" w:color="auto" w:fill="FFFFFF"/>
        </w:rPr>
        <w:t xml:space="preserve"> or TMA)</w:t>
      </w:r>
      <w:r w:rsidR="00A02E34" w:rsidRPr="005A1D86">
        <w:rPr>
          <w:rFonts w:ascii="Arial" w:hAnsi="Arial" w:cs="Arial"/>
          <w:b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highlight w:val="yellow"/>
          <w:shd w:val="clear" w:color="auto" w:fill="FFFFFF"/>
        </w:rPr>
        <w:t xml:space="preserve">or an </w:t>
      </w:r>
      <w:r w:rsidRPr="005B0E15">
        <w:rPr>
          <w:rFonts w:ascii="Arial" w:hAnsi="Arial" w:cs="Arial"/>
          <w:b/>
          <w:i/>
          <w:color w:val="000000"/>
          <w:sz w:val="24"/>
          <w:szCs w:val="24"/>
          <w:highlight w:val="yellow"/>
          <w:shd w:val="clear" w:color="auto" w:fill="FFFFFF"/>
        </w:rPr>
        <w:t>antigen</w:t>
      </w:r>
      <w:r>
        <w:rPr>
          <w:rFonts w:ascii="Arial" w:hAnsi="Arial" w:cs="Arial"/>
          <w:b/>
          <w:color w:val="000000"/>
          <w:sz w:val="24"/>
          <w:szCs w:val="24"/>
          <w:highlight w:val="yellow"/>
          <w:shd w:val="clear" w:color="auto" w:fill="FFFFFF"/>
        </w:rPr>
        <w:t xml:space="preserve"> test may now be used to return to work.</w:t>
      </w:r>
    </w:p>
    <w:p w14:paraId="2772266F" w14:textId="77777777" w:rsidR="00A02E34" w:rsidRPr="005A1D86" w:rsidRDefault="00A02E34" w:rsidP="005A1D86">
      <w:pPr>
        <w:pStyle w:val="ListParagraph"/>
        <w:numPr>
          <w:ilvl w:val="0"/>
          <w:numId w:val="17"/>
        </w:numPr>
        <w:shd w:val="clear" w:color="auto" w:fill="FFFFFF"/>
        <w:spacing w:after="0" w:line="276" w:lineRule="auto"/>
        <w:outlineLvl w:val="2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5A1D8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If you’re positive for COVID, the 10-days of quarantine from work begin the day your symptoms began. If you’re negative, follow the guidance on the “Should I Return to Work Chart.”</w:t>
      </w:r>
    </w:p>
    <w:p w14:paraId="61393748" w14:textId="3CAEA674" w:rsidR="00A02E34" w:rsidRPr="005A1D86" w:rsidRDefault="00A02E34" w:rsidP="005A1D86">
      <w:pPr>
        <w:pStyle w:val="ListParagraph"/>
        <w:numPr>
          <w:ilvl w:val="0"/>
          <w:numId w:val="17"/>
        </w:numPr>
        <w:shd w:val="clear" w:color="auto" w:fill="FFFFFF"/>
        <w:spacing w:after="0" w:line="276" w:lineRule="auto"/>
        <w:outlineLvl w:val="2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5A1D8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In order to return to work prior to 10 days, your symptoms must be improving, you must receive a negative test (antigen is preferred)</w:t>
      </w:r>
      <w:r w:rsidR="00D12788" w:rsidRPr="005A1D8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,</w:t>
      </w:r>
      <w:r w:rsidRPr="005A1D8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and your leader must approve.</w:t>
      </w:r>
    </w:p>
    <w:p w14:paraId="16568F12" w14:textId="4E0E8947" w:rsidR="002518EA" w:rsidRPr="005A1D86" w:rsidRDefault="00A02E34" w:rsidP="005A1D86">
      <w:pPr>
        <w:pStyle w:val="ListParagraph"/>
        <w:numPr>
          <w:ilvl w:val="0"/>
          <w:numId w:val="17"/>
        </w:numPr>
        <w:shd w:val="clear" w:color="auto" w:fill="FFFFFF"/>
        <w:spacing w:after="0" w:line="276" w:lineRule="auto"/>
        <w:outlineLvl w:val="2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A1D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This is true regardless of whether your medical provider recommends that you test, as COVID-19 cannot be ruled out without a test, </w:t>
      </w:r>
      <w:r w:rsidR="00233BF9" w:rsidRPr="005A1D86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Pr="005A1D86">
        <w:rPr>
          <w:rFonts w:ascii="Arial" w:hAnsi="Arial" w:cs="Arial"/>
          <w:color w:val="000000"/>
          <w:sz w:val="24"/>
          <w:szCs w:val="24"/>
          <w:shd w:val="clear" w:color="auto" w:fill="FFFFFF"/>
        </w:rPr>
        <w:t>even if you have another diagnosis</w:t>
      </w:r>
      <w:r w:rsidR="002518EA" w:rsidRPr="005A1D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such as the flu, strep, etc</w:t>
      </w:r>
      <w:r w:rsidR="00D12788" w:rsidRPr="005A1D8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2518EA" w:rsidRPr="005A1D86">
        <w:rPr>
          <w:rFonts w:ascii="Arial" w:hAnsi="Arial" w:cs="Arial"/>
          <w:color w:val="000000"/>
          <w:sz w:val="24"/>
          <w:szCs w:val="24"/>
          <w:shd w:val="clear" w:color="auto" w:fill="FFFFFF"/>
        </w:rPr>
        <w:t>)*</w:t>
      </w:r>
    </w:p>
    <w:p w14:paraId="57BB8B66" w14:textId="04DFBCB1" w:rsidR="00A02E34" w:rsidRPr="005A1D86" w:rsidRDefault="00A02E34" w:rsidP="005A1D86">
      <w:pPr>
        <w:pStyle w:val="ListParagraph"/>
        <w:numPr>
          <w:ilvl w:val="1"/>
          <w:numId w:val="17"/>
        </w:numPr>
        <w:shd w:val="clear" w:color="auto" w:fill="FFFFFF"/>
        <w:spacing w:after="0" w:line="276" w:lineRule="auto"/>
        <w:outlineLvl w:val="2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A1D86">
        <w:rPr>
          <w:rFonts w:ascii="Arial" w:hAnsi="Arial" w:cs="Arial"/>
          <w:color w:val="000000"/>
          <w:szCs w:val="24"/>
          <w:shd w:val="clear" w:color="auto" w:fill="FFFFFF"/>
        </w:rPr>
        <w:t>*Exceptions may be made on an individual basis for staff who have ongoing/baseline alternate diagnoses such as asthma or allergies, if approved by the VP Care Quality, Director of Nursing, or a Nurse Manager as designated.</w:t>
      </w:r>
    </w:p>
    <w:p w14:paraId="50DF9FDF" w14:textId="786C1B5A" w:rsidR="00A02E34" w:rsidRDefault="00A02E34" w:rsidP="00A02E34">
      <w:pPr>
        <w:shd w:val="clear" w:color="auto" w:fill="FFFFFF"/>
        <w:spacing w:after="0" w:line="276" w:lineRule="auto"/>
        <w:outlineLvl w:val="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6624FA4" w14:textId="421CF9A9" w:rsidR="00A02E34" w:rsidRDefault="00A02E34" w:rsidP="00A02E34">
      <w:pPr>
        <w:shd w:val="clear" w:color="auto" w:fill="FFFFFF"/>
        <w:spacing w:after="0" w:line="276" w:lineRule="auto"/>
        <w:outlineLvl w:val="2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A02E3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What should I do with my results?</w:t>
      </w:r>
    </w:p>
    <w:p w14:paraId="2F5E846B" w14:textId="1797D768" w:rsidR="00DC6DD9" w:rsidRPr="00DC6DD9" w:rsidRDefault="00DC6DD9" w:rsidP="00DC6DD9">
      <w:pPr>
        <w:pStyle w:val="ListParagraph"/>
        <w:numPr>
          <w:ilvl w:val="0"/>
          <w:numId w:val="15"/>
        </w:numPr>
        <w:shd w:val="clear" w:color="auto" w:fill="FFFFFF"/>
        <w:spacing w:after="0" w:line="276" w:lineRule="auto"/>
        <w:outlineLvl w:val="2"/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</w:pPr>
      <w:r w:rsidRPr="00DC6DD9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lastRenderedPageBreak/>
        <w:t>Proof of your test results must be reported/shared with your supervisor. (Options include forwarding the email with your name included, screen shots, photo of your face next to the test, etc.).</w:t>
      </w:r>
    </w:p>
    <w:p w14:paraId="5DAD9EF1" w14:textId="12E1C33B" w:rsidR="002518EA" w:rsidRPr="002518EA" w:rsidRDefault="002518EA" w:rsidP="002518EA">
      <w:pPr>
        <w:shd w:val="clear" w:color="auto" w:fill="FFFFFF"/>
        <w:spacing w:after="0" w:line="276" w:lineRule="auto"/>
        <w:outlineLvl w:val="2"/>
        <w:rPr>
          <w:rFonts w:ascii="Arial" w:hAnsi="Arial" w:cs="Arial"/>
          <w:b/>
          <w:bCs/>
          <w:color w:val="000000"/>
          <w:sz w:val="24"/>
          <w:szCs w:val="24"/>
          <w:highlight w:val="yellow"/>
          <w:shd w:val="clear" w:color="auto" w:fill="FFFFFF"/>
        </w:rPr>
      </w:pPr>
    </w:p>
    <w:p w14:paraId="02671FF7" w14:textId="474D8333" w:rsidR="00A02E34" w:rsidRPr="00A02E34" w:rsidRDefault="00A02E34" w:rsidP="00A02E34">
      <w:pPr>
        <w:shd w:val="clear" w:color="auto" w:fill="FFFFFF"/>
        <w:spacing w:after="0" w:line="276" w:lineRule="auto"/>
        <w:outlineLvl w:val="2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02E34">
        <w:rPr>
          <w:rFonts w:ascii="Arial" w:hAnsi="Arial" w:cs="Arial"/>
          <w:color w:val="000000"/>
          <w:sz w:val="24"/>
          <w:szCs w:val="24"/>
          <w:shd w:val="clear" w:color="auto" w:fill="FFFFFF"/>
        </w:rPr>
        <w:t>Additional Information:</w:t>
      </w:r>
    </w:p>
    <w:p w14:paraId="171C1D90" w14:textId="77777777" w:rsidR="00A02E34" w:rsidRPr="00A02E34" w:rsidRDefault="00A02E34" w:rsidP="00A02E34">
      <w:pPr>
        <w:pStyle w:val="ListParagraph"/>
        <w:numPr>
          <w:ilvl w:val="0"/>
          <w:numId w:val="15"/>
        </w:numPr>
        <w:shd w:val="clear" w:color="auto" w:fill="FFFFFF"/>
        <w:spacing w:after="0" w:line="276" w:lineRule="auto"/>
        <w:outlineLvl w:val="2"/>
        <w:rPr>
          <w:rFonts w:ascii="Arial" w:hAnsi="Arial" w:cs="Arial"/>
          <w:color w:val="000000"/>
          <w:szCs w:val="24"/>
          <w:shd w:val="clear" w:color="auto" w:fill="FFFFFF"/>
        </w:rPr>
      </w:pPr>
      <w:r w:rsidRPr="00A02E34">
        <w:rPr>
          <w:rFonts w:ascii="Arial" w:hAnsi="Arial" w:cs="Arial"/>
          <w:color w:val="000000"/>
          <w:szCs w:val="24"/>
          <w:shd w:val="clear" w:color="auto" w:fill="FFFFFF"/>
        </w:rPr>
        <w:t>Viral tests for </w:t>
      </w:r>
      <w:hyperlink r:id="rId10" w:history="1">
        <w:r w:rsidRPr="00A02E34">
          <w:rPr>
            <w:rStyle w:val="Hyperlink"/>
            <w:rFonts w:ascii="Arial" w:hAnsi="Arial" w:cs="Arial"/>
            <w:color w:val="075290"/>
            <w:szCs w:val="24"/>
            <w:shd w:val="clear" w:color="auto" w:fill="FFFFFF"/>
          </w:rPr>
          <w:t>SARS-CoV-2</w:t>
        </w:r>
      </w:hyperlink>
      <w:r w:rsidRPr="00A02E34">
        <w:rPr>
          <w:rFonts w:ascii="Arial" w:hAnsi="Arial" w:cs="Arial"/>
          <w:color w:val="000000"/>
          <w:szCs w:val="24"/>
          <w:shd w:val="clear" w:color="auto" w:fill="FFFFFF"/>
        </w:rPr>
        <w:t> tell you </w:t>
      </w:r>
      <w:hyperlink r:id="rId11" w:history="1">
        <w:r w:rsidRPr="00A02E34">
          <w:rPr>
            <w:rStyle w:val="Hyperlink"/>
            <w:rFonts w:ascii="Arial" w:hAnsi="Arial" w:cs="Arial"/>
            <w:color w:val="075290"/>
            <w:szCs w:val="24"/>
            <w:shd w:val="clear" w:color="auto" w:fill="FFFFFF"/>
          </w:rPr>
          <w:t>if you have an infection</w:t>
        </w:r>
      </w:hyperlink>
      <w:r w:rsidRPr="00A02E34">
        <w:rPr>
          <w:rFonts w:ascii="Arial" w:hAnsi="Arial" w:cs="Arial"/>
          <w:color w:val="000000"/>
          <w:szCs w:val="24"/>
          <w:shd w:val="clear" w:color="auto" w:fill="FFFFFF"/>
        </w:rPr>
        <w:t xml:space="preserve"> at the time of the test. </w:t>
      </w:r>
    </w:p>
    <w:p w14:paraId="73B8D798" w14:textId="60898765" w:rsidR="00A02E34" w:rsidRPr="00A02E34" w:rsidRDefault="00A02E34" w:rsidP="00A02E34">
      <w:pPr>
        <w:pStyle w:val="ListParagraph"/>
        <w:numPr>
          <w:ilvl w:val="0"/>
          <w:numId w:val="15"/>
        </w:numPr>
        <w:shd w:val="clear" w:color="auto" w:fill="FFFFFF"/>
        <w:spacing w:after="0" w:line="276" w:lineRule="auto"/>
        <w:outlineLvl w:val="2"/>
        <w:rPr>
          <w:rFonts w:ascii="Arial" w:hAnsi="Arial" w:cs="Arial"/>
          <w:color w:val="000000"/>
          <w:szCs w:val="24"/>
          <w:shd w:val="clear" w:color="auto" w:fill="FFFFFF"/>
        </w:rPr>
      </w:pPr>
      <w:r w:rsidRPr="00A02E34">
        <w:rPr>
          <w:rFonts w:ascii="Arial" w:hAnsi="Arial" w:cs="Arial"/>
          <w:color w:val="000000"/>
          <w:szCs w:val="24"/>
          <w:shd w:val="clear" w:color="auto" w:fill="FFFFFF"/>
        </w:rPr>
        <w:t xml:space="preserve">Types of viral tests: </w:t>
      </w:r>
    </w:p>
    <w:p w14:paraId="5AA22098" w14:textId="77777777" w:rsidR="00A02E34" w:rsidRPr="00A02E34" w:rsidRDefault="00A02E34" w:rsidP="00A02E34">
      <w:pPr>
        <w:pStyle w:val="ListParagraph"/>
        <w:numPr>
          <w:ilvl w:val="0"/>
          <w:numId w:val="13"/>
        </w:numPr>
        <w:shd w:val="clear" w:color="auto" w:fill="FFFFFF"/>
        <w:spacing w:after="0" w:line="276" w:lineRule="auto"/>
        <w:outlineLvl w:val="2"/>
        <w:rPr>
          <w:rFonts w:ascii="Arial" w:hAnsi="Arial" w:cs="Arial"/>
          <w:szCs w:val="24"/>
          <w:shd w:val="clear" w:color="auto" w:fill="FFFFFF"/>
        </w:rPr>
      </w:pPr>
      <w:r w:rsidRPr="00A02E34">
        <w:rPr>
          <w:rFonts w:ascii="Arial" w:hAnsi="Arial" w:cs="Arial"/>
          <w:color w:val="000000"/>
          <w:szCs w:val="24"/>
          <w:shd w:val="clear" w:color="auto" w:fill="FFFFFF"/>
        </w:rPr>
        <w:t xml:space="preserve">Laboratory tests – can take days to complete; include RT-PCR, PCR, TMA, and some </w:t>
      </w:r>
      <w:hyperlink r:id="rId12" w:history="1">
        <w:r w:rsidRPr="00A02E34">
          <w:rPr>
            <w:rStyle w:val="Hyperlink"/>
            <w:rFonts w:ascii="Arial" w:hAnsi="Arial" w:cs="Arial"/>
            <w:color w:val="auto"/>
            <w:szCs w:val="24"/>
            <w:u w:val="none"/>
            <w:shd w:val="clear" w:color="auto" w:fill="FFFFFF"/>
          </w:rPr>
          <w:t>Nucleic Acid Amplification Tests (NAATs)</w:t>
        </w:r>
      </w:hyperlink>
      <w:r w:rsidRPr="00A02E34">
        <w:rPr>
          <w:rFonts w:ascii="Arial" w:hAnsi="Arial" w:cs="Arial"/>
          <w:szCs w:val="24"/>
        </w:rPr>
        <w:t>.</w:t>
      </w:r>
    </w:p>
    <w:p w14:paraId="0325F38A" w14:textId="40716E52" w:rsidR="00A02E34" w:rsidRPr="00A02E34" w:rsidRDefault="00A02E34" w:rsidP="00A02E34">
      <w:pPr>
        <w:pStyle w:val="ListParagraph"/>
        <w:numPr>
          <w:ilvl w:val="0"/>
          <w:numId w:val="13"/>
        </w:numPr>
        <w:shd w:val="clear" w:color="auto" w:fill="FFFFFF"/>
        <w:spacing w:after="0" w:line="276" w:lineRule="auto"/>
        <w:outlineLvl w:val="2"/>
        <w:rPr>
          <w:rFonts w:ascii="Arial" w:hAnsi="Arial" w:cs="Arial"/>
          <w:szCs w:val="24"/>
          <w:shd w:val="clear" w:color="auto" w:fill="FFFFFF"/>
        </w:rPr>
      </w:pPr>
      <w:r w:rsidRPr="00A02E34">
        <w:rPr>
          <w:rFonts w:ascii="Arial" w:hAnsi="Arial" w:cs="Arial"/>
          <w:color w:val="000000"/>
          <w:szCs w:val="24"/>
          <w:shd w:val="clear" w:color="auto" w:fill="FFFFFF"/>
        </w:rPr>
        <w:t xml:space="preserve">Rapid tests – can be performed in minutes; most are Antigen tests and a negative result </w:t>
      </w:r>
      <w:r w:rsidRPr="00A02E34">
        <w:rPr>
          <w:rFonts w:ascii="Arial" w:hAnsi="Arial" w:cs="Arial"/>
          <w:szCs w:val="24"/>
          <w:shd w:val="clear" w:color="auto" w:fill="FFFFFF"/>
        </w:rPr>
        <w:t xml:space="preserve">needs to be followed with additional testing to be verified. A positive test result is presumed to be accurate without additional testing. </w:t>
      </w:r>
    </w:p>
    <w:p w14:paraId="0C4B40F5" w14:textId="0CE08B62" w:rsidR="00A02E34" w:rsidRPr="002518EA" w:rsidRDefault="00A02E34" w:rsidP="00A02E34">
      <w:pPr>
        <w:pStyle w:val="ListParagraph"/>
        <w:numPr>
          <w:ilvl w:val="1"/>
          <w:numId w:val="13"/>
        </w:numPr>
        <w:shd w:val="clear" w:color="auto" w:fill="FFFFFF"/>
        <w:spacing w:after="0" w:line="276" w:lineRule="auto"/>
        <w:outlineLvl w:val="2"/>
        <w:rPr>
          <w:rFonts w:ascii="Arial" w:hAnsi="Arial" w:cs="Arial"/>
          <w:szCs w:val="24"/>
          <w:shd w:val="clear" w:color="auto" w:fill="FFFFFF"/>
        </w:rPr>
      </w:pPr>
      <w:r w:rsidRPr="00A02E34">
        <w:rPr>
          <w:rFonts w:ascii="Arial" w:hAnsi="Arial" w:cs="Arial"/>
        </w:rPr>
        <w:t xml:space="preserve">The CDC provides additional information on testing here: </w:t>
      </w:r>
      <w:hyperlink r:id="rId13" w:history="1">
        <w:r w:rsidRPr="00A02E34">
          <w:rPr>
            <w:rStyle w:val="Hyperlink"/>
            <w:rFonts w:ascii="Arial" w:hAnsi="Arial" w:cs="Arial"/>
            <w:szCs w:val="24"/>
          </w:rPr>
          <w:t>COVID-19 Testing: What You Need to Know | CDC</w:t>
        </w:r>
      </w:hyperlink>
    </w:p>
    <w:p w14:paraId="653EC1A0" w14:textId="68193239" w:rsidR="005A1D86" w:rsidRDefault="005A1D86" w:rsidP="00C570AC">
      <w:pPr>
        <w:tabs>
          <w:tab w:val="left" w:pos="4132"/>
        </w:tabs>
        <w:rPr>
          <w:rFonts w:ascii="Arial" w:hAnsi="Arial" w:cs="Arial"/>
          <w:b/>
          <w:bCs/>
          <w:sz w:val="28"/>
          <w:szCs w:val="32"/>
        </w:rPr>
      </w:pPr>
    </w:p>
    <w:p w14:paraId="29A8AAF2" w14:textId="46B2D184" w:rsidR="009C5AAD" w:rsidRDefault="009C5AAD" w:rsidP="00C570AC">
      <w:pPr>
        <w:tabs>
          <w:tab w:val="left" w:pos="4132"/>
        </w:tabs>
        <w:rPr>
          <w:rFonts w:ascii="Arial" w:hAnsi="Arial" w:cs="Arial"/>
          <w:b/>
          <w:bCs/>
          <w:sz w:val="28"/>
          <w:szCs w:val="32"/>
        </w:rPr>
      </w:pPr>
    </w:p>
    <w:p w14:paraId="551C995B" w14:textId="4534212F" w:rsidR="009C5AAD" w:rsidRDefault="009C5AAD" w:rsidP="00C570AC">
      <w:pPr>
        <w:tabs>
          <w:tab w:val="left" w:pos="4132"/>
        </w:tabs>
        <w:rPr>
          <w:rFonts w:ascii="Arial" w:hAnsi="Arial" w:cs="Arial"/>
          <w:b/>
          <w:bCs/>
          <w:sz w:val="28"/>
          <w:szCs w:val="32"/>
        </w:rPr>
      </w:pPr>
    </w:p>
    <w:p w14:paraId="363971B1" w14:textId="3DA7D83B" w:rsidR="00233BF9" w:rsidRPr="005B0E15" w:rsidRDefault="005B0E15" w:rsidP="00C570AC">
      <w:pPr>
        <w:tabs>
          <w:tab w:val="left" w:pos="4132"/>
        </w:tabs>
        <w:rPr>
          <w:rFonts w:ascii="Arial" w:hAnsi="Arial" w:cs="Arial"/>
          <w:b/>
          <w:bCs/>
          <w:sz w:val="32"/>
          <w:szCs w:val="32"/>
        </w:rPr>
      </w:pPr>
      <w:r w:rsidRPr="009C5AAD">
        <w:rPr>
          <w:rFonts w:ascii="Arial" w:hAnsi="Arial" w:cs="Arial"/>
          <w:b/>
          <w:bCs/>
          <w:i/>
          <w:sz w:val="32"/>
          <w:szCs w:val="32"/>
        </w:rPr>
        <w:t>FREE</w:t>
      </w:r>
      <w:r w:rsidRPr="005B0E15">
        <w:rPr>
          <w:rFonts w:ascii="Arial" w:hAnsi="Arial" w:cs="Arial"/>
          <w:b/>
          <w:bCs/>
          <w:sz w:val="32"/>
          <w:szCs w:val="32"/>
        </w:rPr>
        <w:t xml:space="preserve"> </w:t>
      </w:r>
      <w:r w:rsidR="00233BF9" w:rsidRPr="005B0E15">
        <w:rPr>
          <w:rFonts w:ascii="Arial" w:hAnsi="Arial" w:cs="Arial"/>
          <w:b/>
          <w:bCs/>
          <w:sz w:val="32"/>
          <w:szCs w:val="32"/>
        </w:rPr>
        <w:t>COVID-19 Testing Options</w:t>
      </w:r>
    </w:p>
    <w:p w14:paraId="0E9797CE" w14:textId="77777777" w:rsidR="00233BF9" w:rsidRPr="00A02E34" w:rsidRDefault="00233BF9" w:rsidP="00233BF9">
      <w:pPr>
        <w:shd w:val="clear" w:color="auto" w:fill="FFFFFF"/>
        <w:spacing w:after="0" w:line="276" w:lineRule="auto"/>
        <w:outlineLvl w:val="2"/>
        <w:rPr>
          <w:rFonts w:ascii="Arial" w:eastAsia="Times New Roman" w:hAnsi="Arial" w:cs="Arial"/>
          <w:b/>
          <w:color w:val="303030"/>
          <w:sz w:val="32"/>
          <w:szCs w:val="32"/>
        </w:rPr>
      </w:pPr>
    </w:p>
    <w:p w14:paraId="720A4F60" w14:textId="6617B366" w:rsidR="009C5AAD" w:rsidRPr="009C5AAD" w:rsidRDefault="005B0E15" w:rsidP="005B0E15">
      <w:pPr>
        <w:shd w:val="clear" w:color="auto" w:fill="FFFFFF"/>
        <w:spacing w:after="0" w:line="276" w:lineRule="auto"/>
        <w:outlineLvl w:val="2"/>
        <w:rPr>
          <w:rFonts w:ascii="Arial" w:eastAsia="Times New Roman" w:hAnsi="Arial" w:cs="Arial"/>
          <w:bCs/>
          <w:i/>
          <w:color w:val="303030"/>
          <w:sz w:val="32"/>
          <w:szCs w:val="28"/>
        </w:rPr>
      </w:pPr>
      <w:r w:rsidRPr="009C5AAD">
        <w:rPr>
          <w:rFonts w:ascii="Arial" w:eastAsia="Times New Roman" w:hAnsi="Arial" w:cs="Arial"/>
          <w:bCs/>
          <w:i/>
          <w:color w:val="303030"/>
          <w:sz w:val="32"/>
          <w:szCs w:val="28"/>
        </w:rPr>
        <w:lastRenderedPageBreak/>
        <w:t>Pick up a test kit when you need it</w:t>
      </w:r>
    </w:p>
    <w:p w14:paraId="6FD57696" w14:textId="4FAB19D1" w:rsidR="005B0E15" w:rsidRPr="00A02E34" w:rsidRDefault="005B0E15" w:rsidP="009C5AAD">
      <w:pPr>
        <w:shd w:val="clear" w:color="auto" w:fill="FFFFFF"/>
        <w:spacing w:after="0" w:line="276" w:lineRule="auto"/>
        <w:ind w:firstLine="360"/>
        <w:outlineLvl w:val="2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>Test Iowa</w:t>
      </w:r>
    </w:p>
    <w:p w14:paraId="6C40B763" w14:textId="0A2C7961" w:rsidR="005B0E15" w:rsidRPr="00A02E34" w:rsidRDefault="005B0E15" w:rsidP="009C5AAD">
      <w:pPr>
        <w:numPr>
          <w:ilvl w:val="0"/>
          <w:numId w:val="9"/>
        </w:numPr>
        <w:tabs>
          <w:tab w:val="num" w:pos="720"/>
        </w:tabs>
        <w:spacing w:after="0" w:line="276" w:lineRule="auto"/>
        <w:rPr>
          <w:rFonts w:ascii="Arial" w:hAnsi="Arial" w:cs="Arial"/>
          <w:szCs w:val="24"/>
        </w:rPr>
      </w:pPr>
      <w:r w:rsidRPr="00A02E34">
        <w:rPr>
          <w:rFonts w:ascii="Arial" w:hAnsi="Arial" w:cs="Arial"/>
          <w:szCs w:val="24"/>
        </w:rPr>
        <w:t xml:space="preserve">Pick up sites: </w:t>
      </w:r>
      <w:hyperlink r:id="rId14" w:tgtFrame="_blank" w:history="1">
        <w:r w:rsidRPr="00A02E34">
          <w:rPr>
            <w:rStyle w:val="Hyperlink"/>
            <w:rFonts w:ascii="Arial" w:hAnsi="Arial" w:cs="Arial"/>
            <w:szCs w:val="24"/>
          </w:rPr>
          <w:t>testiowa.com</w:t>
        </w:r>
      </w:hyperlink>
    </w:p>
    <w:p w14:paraId="09C8379F" w14:textId="77777777" w:rsidR="005B0E15" w:rsidRPr="00A02E34" w:rsidRDefault="005B0E15" w:rsidP="009C5AAD">
      <w:pPr>
        <w:numPr>
          <w:ilvl w:val="0"/>
          <w:numId w:val="9"/>
        </w:numPr>
        <w:tabs>
          <w:tab w:val="num" w:pos="720"/>
        </w:tabs>
        <w:spacing w:after="0" w:line="276" w:lineRule="auto"/>
        <w:rPr>
          <w:rFonts w:ascii="Arial" w:hAnsi="Arial" w:cs="Arial"/>
          <w:szCs w:val="24"/>
        </w:rPr>
      </w:pPr>
      <w:r w:rsidRPr="00A02E34">
        <w:rPr>
          <w:rFonts w:ascii="Arial" w:hAnsi="Arial" w:cs="Arial"/>
          <w:b/>
          <w:bCs/>
          <w:szCs w:val="24"/>
        </w:rPr>
        <w:t>Test type: </w:t>
      </w:r>
      <w:r w:rsidRPr="00A02E34">
        <w:rPr>
          <w:rFonts w:ascii="Arial" w:hAnsi="Arial" w:cs="Arial"/>
          <w:szCs w:val="24"/>
        </w:rPr>
        <w:t>PCR (saliva)</w:t>
      </w:r>
    </w:p>
    <w:p w14:paraId="610A7C8B" w14:textId="77777777" w:rsidR="005B0E15" w:rsidRPr="00A02E34" w:rsidRDefault="005B0E15" w:rsidP="009C5AAD">
      <w:pPr>
        <w:numPr>
          <w:ilvl w:val="0"/>
          <w:numId w:val="9"/>
        </w:numPr>
        <w:tabs>
          <w:tab w:val="num" w:pos="720"/>
        </w:tabs>
        <w:spacing w:after="0" w:line="276" w:lineRule="auto"/>
        <w:rPr>
          <w:rFonts w:ascii="Arial" w:hAnsi="Arial" w:cs="Arial"/>
          <w:szCs w:val="24"/>
        </w:rPr>
      </w:pPr>
      <w:r w:rsidRPr="00A02E34">
        <w:rPr>
          <w:rFonts w:ascii="Arial" w:hAnsi="Arial" w:cs="Arial"/>
          <w:b/>
          <w:bCs/>
          <w:szCs w:val="24"/>
        </w:rPr>
        <w:t xml:space="preserve">Cost: </w:t>
      </w:r>
      <w:r w:rsidRPr="00A02E34">
        <w:rPr>
          <w:rFonts w:ascii="Arial" w:hAnsi="Arial" w:cs="Arial"/>
          <w:bCs/>
          <w:szCs w:val="24"/>
        </w:rPr>
        <w:t>Free</w:t>
      </w:r>
    </w:p>
    <w:p w14:paraId="6A58B9A9" w14:textId="77777777" w:rsidR="005B0E15" w:rsidRPr="00A02E34" w:rsidRDefault="005B0E15" w:rsidP="009C5AAD">
      <w:pPr>
        <w:numPr>
          <w:ilvl w:val="0"/>
          <w:numId w:val="9"/>
        </w:numPr>
        <w:tabs>
          <w:tab w:val="num" w:pos="720"/>
        </w:tabs>
        <w:spacing w:after="0" w:line="276" w:lineRule="auto"/>
        <w:rPr>
          <w:rFonts w:ascii="Arial" w:hAnsi="Arial" w:cs="Arial"/>
          <w:szCs w:val="24"/>
        </w:rPr>
      </w:pPr>
      <w:r w:rsidRPr="00A02E34">
        <w:rPr>
          <w:rFonts w:ascii="Arial" w:hAnsi="Arial" w:cs="Arial"/>
          <w:b/>
          <w:bCs/>
          <w:szCs w:val="24"/>
        </w:rPr>
        <w:t>Appointment required: </w:t>
      </w:r>
      <w:r w:rsidRPr="00A02E34">
        <w:rPr>
          <w:rFonts w:ascii="Arial" w:hAnsi="Arial" w:cs="Arial"/>
          <w:szCs w:val="24"/>
          <w:highlight w:val="green"/>
        </w:rPr>
        <w:t>No</w:t>
      </w:r>
      <w:r w:rsidRPr="00A02E34">
        <w:rPr>
          <w:rFonts w:ascii="Arial" w:hAnsi="Arial" w:cs="Arial"/>
          <w:szCs w:val="24"/>
        </w:rPr>
        <w:t xml:space="preserve">. </w:t>
      </w:r>
    </w:p>
    <w:p w14:paraId="68D76813" w14:textId="77777777" w:rsidR="005B0E15" w:rsidRPr="00A02E34" w:rsidRDefault="005B0E15" w:rsidP="009C5AAD">
      <w:pPr>
        <w:numPr>
          <w:ilvl w:val="0"/>
          <w:numId w:val="9"/>
        </w:numPr>
        <w:tabs>
          <w:tab w:val="num" w:pos="720"/>
        </w:tabs>
        <w:spacing w:after="0" w:line="276" w:lineRule="auto"/>
        <w:rPr>
          <w:rFonts w:ascii="Arial" w:hAnsi="Arial" w:cs="Arial"/>
          <w:szCs w:val="24"/>
        </w:rPr>
      </w:pPr>
      <w:r w:rsidRPr="00A02E34">
        <w:rPr>
          <w:rFonts w:ascii="Arial" w:hAnsi="Arial" w:cs="Arial"/>
          <w:szCs w:val="24"/>
        </w:rPr>
        <w:t>Your saliva sample may be dropped off at the test pick-up site for fastest processing time, or you may mail it in</w:t>
      </w:r>
    </w:p>
    <w:p w14:paraId="2AC09F62" w14:textId="77777777" w:rsidR="005B0E15" w:rsidRPr="00A02E34" w:rsidRDefault="005B0E15" w:rsidP="005B0E15">
      <w:pPr>
        <w:spacing w:after="0" w:line="276" w:lineRule="auto"/>
        <w:rPr>
          <w:rFonts w:ascii="Arial" w:hAnsi="Arial" w:cs="Arial"/>
          <w:sz w:val="32"/>
          <w:szCs w:val="36"/>
        </w:rPr>
      </w:pPr>
    </w:p>
    <w:p w14:paraId="68A76092" w14:textId="5A69177E" w:rsidR="00233BF9" w:rsidRPr="009C5AAD" w:rsidRDefault="005B0E15" w:rsidP="00233BF9">
      <w:pPr>
        <w:shd w:val="clear" w:color="auto" w:fill="FFFFFF"/>
        <w:spacing w:after="0" w:line="276" w:lineRule="auto"/>
        <w:outlineLvl w:val="2"/>
        <w:rPr>
          <w:rFonts w:ascii="Arial" w:eastAsia="Times New Roman" w:hAnsi="Arial" w:cs="Arial"/>
          <w:bCs/>
          <w:i/>
          <w:color w:val="303030"/>
          <w:sz w:val="32"/>
          <w:szCs w:val="28"/>
        </w:rPr>
      </w:pPr>
      <w:r w:rsidRPr="009C5AAD">
        <w:rPr>
          <w:rFonts w:ascii="Arial" w:eastAsia="Times New Roman" w:hAnsi="Arial" w:cs="Arial"/>
          <w:bCs/>
          <w:i/>
          <w:color w:val="303030"/>
          <w:sz w:val="32"/>
          <w:szCs w:val="28"/>
        </w:rPr>
        <w:t>Order test kits in advance, to have at home when you need them</w:t>
      </w:r>
    </w:p>
    <w:p w14:paraId="00EB1F47" w14:textId="76801CCC" w:rsidR="00233BF9" w:rsidRPr="005B0E15" w:rsidRDefault="005B0E15" w:rsidP="009C5AAD">
      <w:pPr>
        <w:shd w:val="clear" w:color="auto" w:fill="FFFFFF"/>
        <w:spacing w:after="0" w:line="276" w:lineRule="auto"/>
        <w:ind w:firstLine="360"/>
        <w:outlineLvl w:val="2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eastAsia="Times New Roman" w:hAnsi="Arial" w:cs="Arial"/>
          <w:bCs/>
          <w:color w:val="303030"/>
          <w:sz w:val="28"/>
          <w:szCs w:val="28"/>
        </w:rPr>
        <w:t>Test Iowa</w:t>
      </w:r>
    </w:p>
    <w:p w14:paraId="571B9BC4" w14:textId="7B1BB1A9" w:rsidR="00233BF9" w:rsidRPr="00A02E34" w:rsidRDefault="00233BF9" w:rsidP="009C5AAD">
      <w:pPr>
        <w:numPr>
          <w:ilvl w:val="1"/>
          <w:numId w:val="9"/>
        </w:numPr>
        <w:tabs>
          <w:tab w:val="num" w:pos="1080"/>
        </w:tabs>
        <w:spacing w:after="0" w:line="276" w:lineRule="auto"/>
        <w:ind w:left="1440"/>
        <w:rPr>
          <w:rFonts w:ascii="Arial" w:hAnsi="Arial" w:cs="Arial"/>
          <w:szCs w:val="24"/>
        </w:rPr>
      </w:pPr>
      <w:r w:rsidRPr="00A02E34">
        <w:rPr>
          <w:rFonts w:ascii="Arial" w:hAnsi="Arial" w:cs="Arial"/>
          <w:szCs w:val="24"/>
        </w:rPr>
        <w:t xml:space="preserve">Order online (to be mailed to you): </w:t>
      </w:r>
      <w:hyperlink r:id="rId15" w:tgtFrame="_blank" w:history="1">
        <w:r w:rsidRPr="00A02E34">
          <w:rPr>
            <w:rStyle w:val="Hyperlink"/>
            <w:rFonts w:ascii="Arial" w:hAnsi="Arial" w:cs="Arial"/>
            <w:szCs w:val="24"/>
          </w:rPr>
          <w:t>testiowa.com</w:t>
        </w:r>
      </w:hyperlink>
    </w:p>
    <w:p w14:paraId="59339827" w14:textId="77777777" w:rsidR="00233BF9" w:rsidRPr="00A02E34" w:rsidRDefault="00233BF9" w:rsidP="009C5AAD">
      <w:pPr>
        <w:numPr>
          <w:ilvl w:val="1"/>
          <w:numId w:val="9"/>
        </w:numPr>
        <w:tabs>
          <w:tab w:val="num" w:pos="1080"/>
        </w:tabs>
        <w:spacing w:after="0" w:line="276" w:lineRule="auto"/>
        <w:ind w:left="1440"/>
        <w:rPr>
          <w:rFonts w:ascii="Arial" w:hAnsi="Arial" w:cs="Arial"/>
          <w:szCs w:val="24"/>
        </w:rPr>
      </w:pPr>
      <w:r w:rsidRPr="00A02E34">
        <w:rPr>
          <w:rFonts w:ascii="Arial" w:hAnsi="Arial" w:cs="Arial"/>
          <w:b/>
          <w:bCs/>
          <w:szCs w:val="24"/>
        </w:rPr>
        <w:t>Test type: </w:t>
      </w:r>
      <w:r w:rsidRPr="00A02E34">
        <w:rPr>
          <w:rFonts w:ascii="Arial" w:hAnsi="Arial" w:cs="Arial"/>
          <w:szCs w:val="24"/>
        </w:rPr>
        <w:t>PCR (saliva)</w:t>
      </w:r>
    </w:p>
    <w:p w14:paraId="2B60EF54" w14:textId="77777777" w:rsidR="00233BF9" w:rsidRPr="00A02E34" w:rsidRDefault="00233BF9" w:rsidP="009C5AAD">
      <w:pPr>
        <w:numPr>
          <w:ilvl w:val="1"/>
          <w:numId w:val="9"/>
        </w:numPr>
        <w:tabs>
          <w:tab w:val="num" w:pos="1080"/>
        </w:tabs>
        <w:spacing w:after="0" w:line="276" w:lineRule="auto"/>
        <w:ind w:left="1440"/>
        <w:rPr>
          <w:rFonts w:ascii="Arial" w:hAnsi="Arial" w:cs="Arial"/>
          <w:szCs w:val="24"/>
        </w:rPr>
      </w:pPr>
      <w:r w:rsidRPr="00A02E34">
        <w:rPr>
          <w:rFonts w:ascii="Arial" w:hAnsi="Arial" w:cs="Arial"/>
          <w:b/>
          <w:bCs/>
          <w:szCs w:val="24"/>
        </w:rPr>
        <w:t xml:space="preserve">Cost: </w:t>
      </w:r>
      <w:r w:rsidRPr="00A02E34">
        <w:rPr>
          <w:rFonts w:ascii="Arial" w:hAnsi="Arial" w:cs="Arial"/>
          <w:bCs/>
          <w:szCs w:val="24"/>
        </w:rPr>
        <w:t>Free</w:t>
      </w:r>
    </w:p>
    <w:p w14:paraId="40CA3737" w14:textId="77777777" w:rsidR="00233BF9" w:rsidRPr="00A02E34" w:rsidRDefault="00233BF9" w:rsidP="009C5AAD">
      <w:pPr>
        <w:numPr>
          <w:ilvl w:val="1"/>
          <w:numId w:val="9"/>
        </w:numPr>
        <w:tabs>
          <w:tab w:val="num" w:pos="1080"/>
        </w:tabs>
        <w:spacing w:after="0" w:line="276" w:lineRule="auto"/>
        <w:ind w:left="1440"/>
        <w:rPr>
          <w:rFonts w:ascii="Arial" w:hAnsi="Arial" w:cs="Arial"/>
          <w:szCs w:val="24"/>
        </w:rPr>
      </w:pPr>
      <w:r w:rsidRPr="00A02E34">
        <w:rPr>
          <w:rFonts w:ascii="Arial" w:hAnsi="Arial" w:cs="Arial"/>
          <w:b/>
          <w:bCs/>
          <w:szCs w:val="24"/>
        </w:rPr>
        <w:t>Appointment required: </w:t>
      </w:r>
      <w:r w:rsidRPr="00A02E34">
        <w:rPr>
          <w:rFonts w:ascii="Arial" w:hAnsi="Arial" w:cs="Arial"/>
          <w:szCs w:val="24"/>
          <w:highlight w:val="green"/>
        </w:rPr>
        <w:t>No</w:t>
      </w:r>
    </w:p>
    <w:p w14:paraId="28B520AF" w14:textId="77777777" w:rsidR="00233BF9" w:rsidRPr="00A02E34" w:rsidRDefault="00233BF9" w:rsidP="009C5AAD">
      <w:pPr>
        <w:numPr>
          <w:ilvl w:val="1"/>
          <w:numId w:val="9"/>
        </w:numPr>
        <w:tabs>
          <w:tab w:val="num" w:pos="1080"/>
        </w:tabs>
        <w:spacing w:after="0" w:line="276" w:lineRule="auto"/>
        <w:ind w:left="1440"/>
        <w:rPr>
          <w:rFonts w:ascii="Arial" w:hAnsi="Arial" w:cs="Arial"/>
          <w:szCs w:val="24"/>
        </w:rPr>
      </w:pPr>
      <w:r w:rsidRPr="00A02E34">
        <w:rPr>
          <w:rFonts w:ascii="Arial" w:hAnsi="Arial" w:cs="Arial"/>
          <w:szCs w:val="24"/>
        </w:rPr>
        <w:t>Your saliva sample may be mailed in for processing, or drop it off at a test pick-up site for faster processing time</w:t>
      </w:r>
    </w:p>
    <w:p w14:paraId="47B39C09" w14:textId="77777777" w:rsidR="00233BF9" w:rsidRPr="00A02E34" w:rsidRDefault="00233BF9" w:rsidP="009C5AAD">
      <w:pPr>
        <w:spacing w:after="0" w:line="276" w:lineRule="auto"/>
        <w:rPr>
          <w:rFonts w:ascii="Arial" w:hAnsi="Arial" w:cs="Arial"/>
          <w:b/>
          <w:bCs/>
          <w:szCs w:val="24"/>
        </w:rPr>
      </w:pPr>
    </w:p>
    <w:p w14:paraId="73BDB332" w14:textId="16E117F1" w:rsidR="009C5AAD" w:rsidRDefault="009C5AAD" w:rsidP="009C5AAD">
      <w:pPr>
        <w:tabs>
          <w:tab w:val="left" w:pos="3827"/>
        </w:tabs>
        <w:spacing w:after="0" w:line="276" w:lineRule="auto"/>
        <w:ind w:left="36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Federal Government</w:t>
      </w:r>
    </w:p>
    <w:p w14:paraId="5530D111" w14:textId="5C547FDD" w:rsidR="005B0E15" w:rsidRPr="009C5AAD" w:rsidRDefault="009C5AAD" w:rsidP="009C5AAD">
      <w:pPr>
        <w:numPr>
          <w:ilvl w:val="0"/>
          <w:numId w:val="19"/>
        </w:numPr>
        <w:spacing w:after="0" w:line="276" w:lineRule="auto"/>
        <w:rPr>
          <w:rFonts w:ascii="Arial" w:hAnsi="Arial" w:cs="Arial"/>
          <w:szCs w:val="24"/>
        </w:rPr>
      </w:pPr>
      <w:r w:rsidRPr="00A02E34">
        <w:rPr>
          <w:rFonts w:ascii="Arial" w:hAnsi="Arial" w:cs="Arial"/>
          <w:szCs w:val="24"/>
        </w:rPr>
        <w:t xml:space="preserve">Order online (to be mailed to you): </w:t>
      </w:r>
      <w:r w:rsidR="005B0E15" w:rsidRPr="009C5AAD">
        <w:rPr>
          <w:rFonts w:ascii="Arial" w:hAnsi="Arial" w:cs="Arial"/>
          <w:bCs/>
          <w:sz w:val="28"/>
          <w:szCs w:val="28"/>
        </w:rPr>
        <w:t xml:space="preserve"> </w:t>
      </w:r>
      <w:hyperlink r:id="rId16" w:history="1">
        <w:r w:rsidR="005B0E15">
          <w:rPr>
            <w:rStyle w:val="Hyperlink"/>
          </w:rPr>
          <w:t>COVID.gov/tests - Fr</w:t>
        </w:r>
        <w:r w:rsidR="005B0E15">
          <w:rPr>
            <w:rStyle w:val="Hyperlink"/>
          </w:rPr>
          <w:t>e</w:t>
        </w:r>
        <w:r w:rsidR="005B0E15">
          <w:rPr>
            <w:rStyle w:val="Hyperlink"/>
          </w:rPr>
          <w:t>e at-home COVID-19 tests</w:t>
        </w:r>
      </w:hyperlink>
    </w:p>
    <w:p w14:paraId="007C4957" w14:textId="4169B116" w:rsidR="009C5AAD" w:rsidRPr="00A02E34" w:rsidRDefault="009C5AAD" w:rsidP="009C5AAD">
      <w:pPr>
        <w:numPr>
          <w:ilvl w:val="0"/>
          <w:numId w:val="19"/>
        </w:numPr>
        <w:spacing w:after="0" w:line="276" w:lineRule="auto"/>
        <w:rPr>
          <w:rFonts w:ascii="Arial" w:hAnsi="Arial" w:cs="Arial"/>
          <w:szCs w:val="24"/>
        </w:rPr>
      </w:pPr>
      <w:r w:rsidRPr="00A02E34">
        <w:rPr>
          <w:rFonts w:ascii="Arial" w:hAnsi="Arial" w:cs="Arial"/>
          <w:b/>
          <w:bCs/>
          <w:szCs w:val="24"/>
        </w:rPr>
        <w:t>Test type: </w:t>
      </w:r>
      <w:r>
        <w:rPr>
          <w:rFonts w:ascii="Arial" w:hAnsi="Arial" w:cs="Arial"/>
          <w:szCs w:val="24"/>
        </w:rPr>
        <w:t>Rapid antigen</w:t>
      </w:r>
      <w:r w:rsidRPr="00A02E34">
        <w:rPr>
          <w:rFonts w:ascii="Arial" w:hAnsi="Arial" w:cs="Arial"/>
          <w:szCs w:val="24"/>
        </w:rPr>
        <w:t xml:space="preserve"> (saliva)</w:t>
      </w:r>
    </w:p>
    <w:p w14:paraId="3B1641EF" w14:textId="77777777" w:rsidR="009C5AAD" w:rsidRPr="00A02E34" w:rsidRDefault="009C5AAD" w:rsidP="009C5AAD">
      <w:pPr>
        <w:numPr>
          <w:ilvl w:val="0"/>
          <w:numId w:val="19"/>
        </w:numPr>
        <w:spacing w:after="0" w:line="276" w:lineRule="auto"/>
        <w:rPr>
          <w:rFonts w:ascii="Arial" w:hAnsi="Arial" w:cs="Arial"/>
          <w:szCs w:val="24"/>
        </w:rPr>
      </w:pPr>
      <w:r w:rsidRPr="00A02E34">
        <w:rPr>
          <w:rFonts w:ascii="Arial" w:hAnsi="Arial" w:cs="Arial"/>
          <w:b/>
          <w:bCs/>
          <w:szCs w:val="24"/>
        </w:rPr>
        <w:t xml:space="preserve">Cost: </w:t>
      </w:r>
      <w:r w:rsidRPr="00A02E34">
        <w:rPr>
          <w:rFonts w:ascii="Arial" w:hAnsi="Arial" w:cs="Arial"/>
          <w:bCs/>
          <w:szCs w:val="24"/>
        </w:rPr>
        <w:t>Free</w:t>
      </w:r>
    </w:p>
    <w:p w14:paraId="5FEC318F" w14:textId="77777777" w:rsidR="009C5AAD" w:rsidRPr="00A02E34" w:rsidRDefault="009C5AAD" w:rsidP="009C5AAD">
      <w:pPr>
        <w:numPr>
          <w:ilvl w:val="0"/>
          <w:numId w:val="19"/>
        </w:numPr>
        <w:spacing w:after="0" w:line="276" w:lineRule="auto"/>
        <w:rPr>
          <w:rFonts w:ascii="Arial" w:hAnsi="Arial" w:cs="Arial"/>
          <w:szCs w:val="24"/>
        </w:rPr>
      </w:pPr>
      <w:r w:rsidRPr="00A02E34">
        <w:rPr>
          <w:rFonts w:ascii="Arial" w:hAnsi="Arial" w:cs="Arial"/>
          <w:b/>
          <w:bCs/>
          <w:szCs w:val="24"/>
        </w:rPr>
        <w:t>Appointment required: </w:t>
      </w:r>
      <w:r w:rsidRPr="00A02E34">
        <w:rPr>
          <w:rFonts w:ascii="Arial" w:hAnsi="Arial" w:cs="Arial"/>
          <w:szCs w:val="24"/>
          <w:highlight w:val="green"/>
        </w:rPr>
        <w:t>No</w:t>
      </w:r>
    </w:p>
    <w:p w14:paraId="4CD16692" w14:textId="1C08D334" w:rsidR="005B0E15" w:rsidRPr="009C5AAD" w:rsidRDefault="009C5AAD" w:rsidP="007D0907">
      <w:pPr>
        <w:numPr>
          <w:ilvl w:val="0"/>
          <w:numId w:val="19"/>
        </w:numPr>
        <w:shd w:val="clear" w:color="auto" w:fill="FFFFFF"/>
        <w:spacing w:after="0" w:line="276" w:lineRule="auto"/>
        <w:outlineLvl w:val="2"/>
        <w:rPr>
          <w:rFonts w:ascii="Arial" w:eastAsia="Times New Roman" w:hAnsi="Arial" w:cs="Arial"/>
          <w:bCs/>
          <w:color w:val="303030"/>
          <w:sz w:val="28"/>
          <w:szCs w:val="28"/>
        </w:rPr>
      </w:pPr>
      <w:r>
        <w:rPr>
          <w:rFonts w:ascii="Arial" w:hAnsi="Arial" w:cs="Arial"/>
          <w:szCs w:val="24"/>
        </w:rPr>
        <w:t>Process your results at home by following the instructions included with the test</w:t>
      </w:r>
    </w:p>
    <w:p w14:paraId="5075E387" w14:textId="7516F649" w:rsidR="00233BF9" w:rsidRPr="00A02E34" w:rsidRDefault="00233BF9" w:rsidP="00233BF9">
      <w:pPr>
        <w:spacing w:after="0" w:line="276" w:lineRule="auto"/>
        <w:rPr>
          <w:rFonts w:ascii="Arial" w:hAnsi="Arial" w:cs="Arial"/>
          <w:b/>
          <w:bCs/>
          <w:i/>
          <w:szCs w:val="24"/>
        </w:rPr>
      </w:pPr>
    </w:p>
    <w:p w14:paraId="75E5D991" w14:textId="77777777" w:rsidR="009C5AAD" w:rsidRDefault="009C5AAD" w:rsidP="009C5AAD">
      <w:pPr>
        <w:tabs>
          <w:tab w:val="left" w:pos="4132"/>
        </w:tabs>
        <w:rPr>
          <w:rFonts w:ascii="Arial" w:hAnsi="Arial" w:cs="Arial"/>
          <w:b/>
          <w:bCs/>
          <w:i/>
          <w:sz w:val="32"/>
          <w:szCs w:val="32"/>
        </w:rPr>
      </w:pPr>
    </w:p>
    <w:p w14:paraId="71038CA9" w14:textId="60F48A84" w:rsidR="009C5AAD" w:rsidRPr="005B0E15" w:rsidRDefault="009C5AAD" w:rsidP="009C5AAD">
      <w:pPr>
        <w:tabs>
          <w:tab w:val="left" w:pos="4132"/>
        </w:tabs>
        <w:rPr>
          <w:rFonts w:ascii="Arial" w:hAnsi="Arial" w:cs="Arial"/>
          <w:b/>
          <w:bCs/>
          <w:sz w:val="32"/>
          <w:szCs w:val="32"/>
        </w:rPr>
      </w:pPr>
      <w:r w:rsidRPr="005B0E15">
        <w:rPr>
          <w:rFonts w:ascii="Arial" w:hAnsi="Arial" w:cs="Arial"/>
          <w:b/>
          <w:bCs/>
          <w:sz w:val="32"/>
          <w:szCs w:val="32"/>
        </w:rPr>
        <w:t>COVID-19 Testing Options</w:t>
      </w:r>
      <w:r>
        <w:rPr>
          <w:rFonts w:ascii="Arial" w:hAnsi="Arial" w:cs="Arial"/>
          <w:b/>
          <w:bCs/>
          <w:sz w:val="32"/>
          <w:szCs w:val="32"/>
        </w:rPr>
        <w:t xml:space="preserve"> that are covered by insurance or have a fee</w:t>
      </w:r>
    </w:p>
    <w:p w14:paraId="21E47FB0" w14:textId="77777777" w:rsidR="005B0E15" w:rsidRDefault="005B0E15" w:rsidP="00233BF9">
      <w:pPr>
        <w:spacing w:after="0" w:line="276" w:lineRule="auto"/>
        <w:rPr>
          <w:rFonts w:ascii="Arial" w:hAnsi="Arial" w:cs="Arial"/>
          <w:bCs/>
          <w:sz w:val="28"/>
          <w:szCs w:val="28"/>
        </w:rPr>
      </w:pPr>
    </w:p>
    <w:p w14:paraId="0F490030" w14:textId="43653F16" w:rsidR="00233BF9" w:rsidRPr="00A02E34" w:rsidRDefault="00233BF9" w:rsidP="00233BF9">
      <w:pPr>
        <w:spacing w:after="0" w:line="276" w:lineRule="auto"/>
        <w:rPr>
          <w:rFonts w:ascii="Arial" w:hAnsi="Arial" w:cs="Arial"/>
          <w:bCs/>
          <w:sz w:val="28"/>
          <w:szCs w:val="28"/>
        </w:rPr>
      </w:pPr>
      <w:r w:rsidRPr="00A02E34">
        <w:rPr>
          <w:rFonts w:ascii="Arial" w:hAnsi="Arial" w:cs="Arial"/>
          <w:bCs/>
          <w:sz w:val="28"/>
          <w:szCs w:val="28"/>
        </w:rPr>
        <w:t>Pharmacies and Clinics</w:t>
      </w:r>
      <w:r w:rsidR="009C5AAD">
        <w:rPr>
          <w:rFonts w:ascii="Arial" w:hAnsi="Arial" w:cs="Arial"/>
          <w:bCs/>
          <w:sz w:val="28"/>
          <w:szCs w:val="28"/>
        </w:rPr>
        <w:t xml:space="preserve"> – this is information may change based on supply</w:t>
      </w:r>
    </w:p>
    <w:p w14:paraId="7E98ED3A" w14:textId="77777777" w:rsidR="00233BF9" w:rsidRPr="00A02E34" w:rsidRDefault="00233BF9" w:rsidP="00233BF9">
      <w:pPr>
        <w:spacing w:after="0" w:line="276" w:lineRule="auto"/>
        <w:rPr>
          <w:rFonts w:ascii="Arial" w:hAnsi="Arial" w:cs="Arial"/>
          <w:b/>
          <w:bCs/>
          <w:szCs w:val="24"/>
        </w:rPr>
      </w:pPr>
      <w:r w:rsidRPr="00A02E34">
        <w:rPr>
          <w:rFonts w:ascii="Arial" w:hAnsi="Arial" w:cs="Arial"/>
          <w:b/>
          <w:bCs/>
          <w:szCs w:val="24"/>
        </w:rPr>
        <w:t>Walgreens</w:t>
      </w:r>
    </w:p>
    <w:p w14:paraId="4BD1C853" w14:textId="77777777" w:rsidR="00233BF9" w:rsidRPr="00A02E34" w:rsidRDefault="00233BF9" w:rsidP="00233BF9">
      <w:pPr>
        <w:numPr>
          <w:ilvl w:val="0"/>
          <w:numId w:val="2"/>
        </w:numPr>
        <w:spacing w:after="0" w:line="276" w:lineRule="auto"/>
        <w:rPr>
          <w:rFonts w:ascii="Arial" w:hAnsi="Arial" w:cs="Arial"/>
          <w:szCs w:val="24"/>
        </w:rPr>
      </w:pPr>
      <w:r w:rsidRPr="00A02E34">
        <w:rPr>
          <w:rFonts w:ascii="Arial" w:hAnsi="Arial" w:cs="Arial"/>
          <w:b/>
          <w:bCs/>
          <w:szCs w:val="24"/>
        </w:rPr>
        <w:t xml:space="preserve">Test types: </w:t>
      </w:r>
      <w:r w:rsidRPr="00A02E34">
        <w:rPr>
          <w:rFonts w:ascii="Arial" w:hAnsi="Arial" w:cs="Arial"/>
          <w:bCs/>
          <w:szCs w:val="24"/>
        </w:rPr>
        <w:t>varies by location</w:t>
      </w:r>
    </w:p>
    <w:p w14:paraId="49FEF48A" w14:textId="77777777" w:rsidR="00233BF9" w:rsidRPr="00A02E34" w:rsidRDefault="00233BF9" w:rsidP="00233BF9">
      <w:pPr>
        <w:numPr>
          <w:ilvl w:val="0"/>
          <w:numId w:val="2"/>
        </w:numPr>
        <w:spacing w:after="0" w:line="276" w:lineRule="auto"/>
        <w:rPr>
          <w:rFonts w:ascii="Arial" w:hAnsi="Arial" w:cs="Arial"/>
          <w:szCs w:val="24"/>
        </w:rPr>
      </w:pPr>
      <w:r w:rsidRPr="00A02E34">
        <w:rPr>
          <w:rFonts w:ascii="Arial" w:hAnsi="Arial" w:cs="Arial"/>
          <w:b/>
          <w:bCs/>
          <w:szCs w:val="24"/>
        </w:rPr>
        <w:t>Appointment required:</w:t>
      </w:r>
      <w:r w:rsidRPr="00A02E34">
        <w:rPr>
          <w:rFonts w:ascii="Arial" w:hAnsi="Arial" w:cs="Arial"/>
          <w:szCs w:val="24"/>
        </w:rPr>
        <w:t> Yes. Take a screening assessment and make an appointment online at </w:t>
      </w:r>
      <w:hyperlink r:id="rId17" w:tgtFrame="_blank" w:history="1">
        <w:r w:rsidRPr="00A02E34">
          <w:rPr>
            <w:rStyle w:val="Hyperlink"/>
            <w:rFonts w:ascii="Arial" w:hAnsi="Arial" w:cs="Arial"/>
            <w:szCs w:val="24"/>
          </w:rPr>
          <w:t>walgreens.com/</w:t>
        </w:r>
        <w:proofErr w:type="spellStart"/>
        <w:r w:rsidRPr="00A02E34">
          <w:rPr>
            <w:rStyle w:val="Hyperlink"/>
            <w:rFonts w:ascii="Arial" w:hAnsi="Arial" w:cs="Arial"/>
            <w:szCs w:val="24"/>
          </w:rPr>
          <w:t>findcare</w:t>
        </w:r>
        <w:proofErr w:type="spellEnd"/>
        <w:r w:rsidRPr="00A02E34">
          <w:rPr>
            <w:rStyle w:val="Hyperlink"/>
            <w:rFonts w:ascii="Arial" w:hAnsi="Arial" w:cs="Arial"/>
            <w:szCs w:val="24"/>
          </w:rPr>
          <w:t>/covid19/testing</w:t>
        </w:r>
      </w:hyperlink>
      <w:r w:rsidRPr="00A02E34">
        <w:rPr>
          <w:rFonts w:ascii="Arial" w:hAnsi="Arial" w:cs="Arial"/>
          <w:szCs w:val="24"/>
        </w:rPr>
        <w:t>.</w:t>
      </w:r>
    </w:p>
    <w:p w14:paraId="54F82A8C" w14:textId="77777777" w:rsidR="00233BF9" w:rsidRPr="00A02E34" w:rsidRDefault="00233BF9" w:rsidP="00233BF9">
      <w:pPr>
        <w:numPr>
          <w:ilvl w:val="0"/>
          <w:numId w:val="2"/>
        </w:numPr>
        <w:spacing w:after="0" w:line="276" w:lineRule="auto"/>
        <w:rPr>
          <w:rFonts w:ascii="Arial" w:hAnsi="Arial" w:cs="Arial"/>
          <w:szCs w:val="24"/>
        </w:rPr>
      </w:pPr>
      <w:r w:rsidRPr="00A02E34">
        <w:rPr>
          <w:rFonts w:ascii="Arial" w:hAnsi="Arial" w:cs="Arial"/>
          <w:b/>
          <w:bCs/>
          <w:szCs w:val="24"/>
        </w:rPr>
        <w:t>Cost:</w:t>
      </w:r>
      <w:r w:rsidRPr="00A02E34">
        <w:rPr>
          <w:rFonts w:ascii="Arial" w:hAnsi="Arial" w:cs="Arial"/>
          <w:szCs w:val="24"/>
        </w:rPr>
        <w:t> Pay at the time of testing, or cover with insurance. Walgreens advises customers to contact their insurer before getting the test to determine coverage. Out of pocket, PCR tests are $129 and antigen tests are $49. </w:t>
      </w:r>
    </w:p>
    <w:p w14:paraId="4F852396" w14:textId="77777777" w:rsidR="00233BF9" w:rsidRPr="00A02E34" w:rsidRDefault="00233BF9" w:rsidP="00233BF9">
      <w:pPr>
        <w:numPr>
          <w:ilvl w:val="0"/>
          <w:numId w:val="2"/>
        </w:numPr>
        <w:spacing w:after="0" w:line="276" w:lineRule="auto"/>
        <w:rPr>
          <w:rFonts w:ascii="Arial" w:hAnsi="Arial" w:cs="Arial"/>
          <w:szCs w:val="24"/>
        </w:rPr>
      </w:pPr>
      <w:r w:rsidRPr="00A02E34">
        <w:rPr>
          <w:rFonts w:ascii="Arial" w:hAnsi="Arial" w:cs="Arial"/>
          <w:szCs w:val="24"/>
        </w:rPr>
        <w:t>For more information: </w:t>
      </w:r>
      <w:hyperlink r:id="rId18" w:tgtFrame="_blank" w:history="1">
        <w:r w:rsidRPr="00A02E34">
          <w:rPr>
            <w:rStyle w:val="Hyperlink"/>
            <w:rFonts w:ascii="Arial" w:hAnsi="Arial" w:cs="Arial"/>
            <w:szCs w:val="24"/>
          </w:rPr>
          <w:t>walgreens.com/</w:t>
        </w:r>
        <w:proofErr w:type="spellStart"/>
        <w:r w:rsidRPr="00A02E34">
          <w:rPr>
            <w:rStyle w:val="Hyperlink"/>
            <w:rFonts w:ascii="Arial" w:hAnsi="Arial" w:cs="Arial"/>
            <w:szCs w:val="24"/>
          </w:rPr>
          <w:t>findcare</w:t>
        </w:r>
        <w:proofErr w:type="spellEnd"/>
        <w:r w:rsidRPr="00A02E34">
          <w:rPr>
            <w:rStyle w:val="Hyperlink"/>
            <w:rFonts w:ascii="Arial" w:hAnsi="Arial" w:cs="Arial"/>
            <w:szCs w:val="24"/>
          </w:rPr>
          <w:t>/covid19/testing</w:t>
        </w:r>
      </w:hyperlink>
      <w:r w:rsidRPr="00A02E34">
        <w:rPr>
          <w:rFonts w:ascii="Arial" w:hAnsi="Arial" w:cs="Arial"/>
          <w:szCs w:val="24"/>
        </w:rPr>
        <w:t> or 800–925–4733</w:t>
      </w:r>
    </w:p>
    <w:p w14:paraId="41B30C75" w14:textId="77777777" w:rsidR="00233BF9" w:rsidRPr="00A02E34" w:rsidRDefault="00233BF9" w:rsidP="00233BF9">
      <w:pPr>
        <w:spacing w:after="0" w:line="276" w:lineRule="auto"/>
        <w:ind w:left="720"/>
        <w:rPr>
          <w:rFonts w:ascii="Arial" w:hAnsi="Arial" w:cs="Arial"/>
          <w:szCs w:val="24"/>
        </w:rPr>
      </w:pPr>
    </w:p>
    <w:p w14:paraId="0CF1AB9D" w14:textId="77777777" w:rsidR="00233BF9" w:rsidRPr="00A02E34" w:rsidRDefault="00233BF9" w:rsidP="00233BF9">
      <w:pPr>
        <w:spacing w:after="0" w:line="276" w:lineRule="auto"/>
        <w:rPr>
          <w:rFonts w:ascii="Arial" w:hAnsi="Arial" w:cs="Arial"/>
          <w:b/>
          <w:bCs/>
          <w:szCs w:val="24"/>
        </w:rPr>
      </w:pPr>
      <w:r w:rsidRPr="00A02E34">
        <w:rPr>
          <w:rFonts w:ascii="Arial" w:hAnsi="Arial" w:cs="Arial"/>
          <w:b/>
          <w:bCs/>
          <w:szCs w:val="24"/>
        </w:rPr>
        <w:t>Hy-Vee</w:t>
      </w:r>
    </w:p>
    <w:p w14:paraId="2E5167F9" w14:textId="77777777" w:rsidR="00233BF9" w:rsidRPr="00A02E34" w:rsidRDefault="00233BF9" w:rsidP="00233BF9">
      <w:pPr>
        <w:numPr>
          <w:ilvl w:val="0"/>
          <w:numId w:val="3"/>
        </w:numPr>
        <w:spacing w:after="0" w:line="276" w:lineRule="auto"/>
        <w:rPr>
          <w:rFonts w:ascii="Arial" w:hAnsi="Arial" w:cs="Arial"/>
          <w:szCs w:val="24"/>
        </w:rPr>
      </w:pPr>
      <w:r w:rsidRPr="00A02E34">
        <w:rPr>
          <w:rFonts w:ascii="Arial" w:hAnsi="Arial" w:cs="Arial"/>
          <w:b/>
          <w:bCs/>
          <w:szCs w:val="24"/>
        </w:rPr>
        <w:t>Test types: </w:t>
      </w:r>
      <w:r w:rsidRPr="00A02E34">
        <w:rPr>
          <w:rFonts w:ascii="Arial" w:hAnsi="Arial" w:cs="Arial"/>
          <w:szCs w:val="24"/>
        </w:rPr>
        <w:t>PCR or antigen are available, self-administered</w:t>
      </w:r>
    </w:p>
    <w:p w14:paraId="040E8F4E" w14:textId="77777777" w:rsidR="00233BF9" w:rsidRPr="00A02E34" w:rsidRDefault="00233BF9" w:rsidP="00233BF9">
      <w:pPr>
        <w:numPr>
          <w:ilvl w:val="0"/>
          <w:numId w:val="3"/>
        </w:numPr>
        <w:spacing w:after="0" w:line="276" w:lineRule="auto"/>
        <w:rPr>
          <w:rFonts w:ascii="Arial" w:hAnsi="Arial" w:cs="Arial"/>
          <w:szCs w:val="24"/>
        </w:rPr>
      </w:pPr>
      <w:r w:rsidRPr="00A02E34">
        <w:rPr>
          <w:rFonts w:ascii="Arial" w:hAnsi="Arial" w:cs="Arial"/>
          <w:b/>
          <w:bCs/>
          <w:szCs w:val="24"/>
        </w:rPr>
        <w:t>Appointment required: </w:t>
      </w:r>
      <w:r w:rsidRPr="00A02E34">
        <w:rPr>
          <w:rFonts w:ascii="Arial" w:hAnsi="Arial" w:cs="Arial"/>
          <w:szCs w:val="24"/>
        </w:rPr>
        <w:t>Yes. Take a screening assessment and make an appointment online at </w:t>
      </w:r>
      <w:hyperlink r:id="rId19" w:tgtFrame="_blank" w:history="1">
        <w:r w:rsidRPr="00A02E34">
          <w:rPr>
            <w:rStyle w:val="Hyperlink"/>
            <w:rFonts w:ascii="Arial" w:hAnsi="Arial" w:cs="Arial"/>
            <w:szCs w:val="24"/>
          </w:rPr>
          <w:t>hy-vee.com/</w:t>
        </w:r>
        <w:proofErr w:type="spellStart"/>
        <w:r w:rsidRPr="00A02E34">
          <w:rPr>
            <w:rStyle w:val="Hyperlink"/>
            <w:rFonts w:ascii="Arial" w:hAnsi="Arial" w:cs="Arial"/>
            <w:szCs w:val="24"/>
          </w:rPr>
          <w:t>covidtesting</w:t>
        </w:r>
        <w:proofErr w:type="spellEnd"/>
      </w:hyperlink>
      <w:r w:rsidRPr="00A02E34">
        <w:rPr>
          <w:rFonts w:ascii="Arial" w:hAnsi="Arial" w:cs="Arial"/>
          <w:szCs w:val="24"/>
        </w:rPr>
        <w:t>.</w:t>
      </w:r>
    </w:p>
    <w:p w14:paraId="3D9C60A1" w14:textId="77777777" w:rsidR="00233BF9" w:rsidRPr="00A02E34" w:rsidRDefault="00233BF9" w:rsidP="00233BF9">
      <w:pPr>
        <w:numPr>
          <w:ilvl w:val="0"/>
          <w:numId w:val="3"/>
        </w:numPr>
        <w:spacing w:after="0" w:line="276" w:lineRule="auto"/>
        <w:rPr>
          <w:rFonts w:ascii="Arial" w:hAnsi="Arial" w:cs="Arial"/>
          <w:szCs w:val="24"/>
        </w:rPr>
      </w:pPr>
      <w:r w:rsidRPr="00A02E34">
        <w:rPr>
          <w:rFonts w:ascii="Arial" w:hAnsi="Arial" w:cs="Arial"/>
          <w:b/>
          <w:bCs/>
          <w:szCs w:val="24"/>
        </w:rPr>
        <w:t>Cost:</w:t>
      </w:r>
      <w:r w:rsidRPr="00A02E34">
        <w:rPr>
          <w:rFonts w:ascii="Arial" w:hAnsi="Arial" w:cs="Arial"/>
          <w:szCs w:val="24"/>
        </w:rPr>
        <w:t> PCR tests are free; pricing varies for rapid antigen tests</w:t>
      </w:r>
    </w:p>
    <w:p w14:paraId="3333CA4B" w14:textId="77777777" w:rsidR="00233BF9" w:rsidRPr="00A02E34" w:rsidRDefault="00233BF9" w:rsidP="00233BF9">
      <w:pPr>
        <w:numPr>
          <w:ilvl w:val="0"/>
          <w:numId w:val="3"/>
        </w:numPr>
        <w:spacing w:after="0" w:line="276" w:lineRule="auto"/>
        <w:rPr>
          <w:rFonts w:ascii="Arial" w:hAnsi="Arial" w:cs="Arial"/>
          <w:szCs w:val="24"/>
        </w:rPr>
      </w:pPr>
      <w:r w:rsidRPr="00A02E34">
        <w:rPr>
          <w:rFonts w:ascii="Arial" w:hAnsi="Arial" w:cs="Arial"/>
          <w:szCs w:val="24"/>
        </w:rPr>
        <w:t>For more information: </w:t>
      </w:r>
      <w:hyperlink r:id="rId20" w:tgtFrame="_blank" w:history="1">
        <w:r w:rsidRPr="00A02E34">
          <w:rPr>
            <w:rStyle w:val="Hyperlink"/>
            <w:rFonts w:ascii="Arial" w:hAnsi="Arial" w:cs="Arial"/>
            <w:szCs w:val="24"/>
          </w:rPr>
          <w:t>hy-vee.com/</w:t>
        </w:r>
        <w:proofErr w:type="spellStart"/>
        <w:r w:rsidRPr="00A02E34">
          <w:rPr>
            <w:rStyle w:val="Hyperlink"/>
            <w:rFonts w:ascii="Arial" w:hAnsi="Arial" w:cs="Arial"/>
            <w:szCs w:val="24"/>
          </w:rPr>
          <w:t>covidtesting</w:t>
        </w:r>
        <w:proofErr w:type="spellEnd"/>
      </w:hyperlink>
      <w:r w:rsidRPr="00A02E34">
        <w:rPr>
          <w:rStyle w:val="Hyperlink"/>
          <w:rFonts w:ascii="Arial" w:hAnsi="Arial" w:cs="Arial"/>
          <w:szCs w:val="24"/>
        </w:rPr>
        <w:t xml:space="preserve"> </w:t>
      </w:r>
      <w:r w:rsidRPr="00A02E34">
        <w:rPr>
          <w:rFonts w:ascii="Arial" w:hAnsi="Arial" w:cs="Arial"/>
          <w:szCs w:val="24"/>
        </w:rPr>
        <w:t>or call your local Hy-Vee store</w:t>
      </w:r>
    </w:p>
    <w:p w14:paraId="64E475DC" w14:textId="77777777" w:rsidR="00233BF9" w:rsidRPr="00A02E34" w:rsidRDefault="00233BF9" w:rsidP="00233BF9">
      <w:pPr>
        <w:spacing w:after="0" w:line="276" w:lineRule="auto"/>
        <w:ind w:left="720"/>
        <w:rPr>
          <w:rFonts w:ascii="Arial" w:hAnsi="Arial" w:cs="Arial"/>
          <w:szCs w:val="24"/>
        </w:rPr>
      </w:pPr>
    </w:p>
    <w:p w14:paraId="2B8A783A" w14:textId="77777777" w:rsidR="00233BF9" w:rsidRPr="00A02E34" w:rsidRDefault="00233BF9" w:rsidP="00233BF9">
      <w:pPr>
        <w:spacing w:after="0" w:line="276" w:lineRule="auto"/>
        <w:rPr>
          <w:rFonts w:ascii="Arial" w:hAnsi="Arial" w:cs="Arial"/>
          <w:b/>
          <w:bCs/>
          <w:szCs w:val="24"/>
        </w:rPr>
      </w:pPr>
      <w:r w:rsidRPr="00A02E34">
        <w:rPr>
          <w:rFonts w:ascii="Arial" w:hAnsi="Arial" w:cs="Arial"/>
          <w:b/>
          <w:bCs/>
          <w:szCs w:val="24"/>
        </w:rPr>
        <w:t>UnityPoint Clinics</w:t>
      </w:r>
    </w:p>
    <w:p w14:paraId="7A3313D8" w14:textId="77777777" w:rsidR="00233BF9" w:rsidRPr="00A02E34" w:rsidRDefault="00233BF9" w:rsidP="00233BF9">
      <w:pPr>
        <w:numPr>
          <w:ilvl w:val="0"/>
          <w:numId w:val="4"/>
        </w:numPr>
        <w:spacing w:after="0" w:line="276" w:lineRule="auto"/>
        <w:rPr>
          <w:rFonts w:ascii="Arial" w:hAnsi="Arial" w:cs="Arial"/>
          <w:szCs w:val="24"/>
        </w:rPr>
      </w:pPr>
      <w:r w:rsidRPr="00A02E34">
        <w:rPr>
          <w:rFonts w:ascii="Arial" w:hAnsi="Arial" w:cs="Arial"/>
          <w:szCs w:val="24"/>
        </w:rPr>
        <w:t>Multiple clinic and hospital locations in the metro. </w:t>
      </w:r>
    </w:p>
    <w:p w14:paraId="148D5050" w14:textId="77777777" w:rsidR="00233BF9" w:rsidRPr="00A02E34" w:rsidRDefault="00233BF9" w:rsidP="00233BF9">
      <w:pPr>
        <w:numPr>
          <w:ilvl w:val="0"/>
          <w:numId w:val="4"/>
        </w:numPr>
        <w:spacing w:after="0" w:line="276" w:lineRule="auto"/>
        <w:rPr>
          <w:rFonts w:ascii="Arial" w:hAnsi="Arial" w:cs="Arial"/>
          <w:szCs w:val="24"/>
        </w:rPr>
      </w:pPr>
      <w:r w:rsidRPr="00A02E34">
        <w:rPr>
          <w:rFonts w:ascii="Arial" w:hAnsi="Arial" w:cs="Arial"/>
          <w:b/>
          <w:bCs/>
          <w:szCs w:val="24"/>
        </w:rPr>
        <w:t>Test types: </w:t>
      </w:r>
      <w:r w:rsidRPr="00A02E34">
        <w:rPr>
          <w:rFonts w:ascii="Arial" w:hAnsi="Arial" w:cs="Arial"/>
          <w:szCs w:val="24"/>
        </w:rPr>
        <w:t>PCR, antigen and antibody </w:t>
      </w:r>
    </w:p>
    <w:p w14:paraId="0C4ED6DF" w14:textId="77777777" w:rsidR="00233BF9" w:rsidRPr="00A02E34" w:rsidRDefault="00233BF9" w:rsidP="00233BF9">
      <w:pPr>
        <w:numPr>
          <w:ilvl w:val="0"/>
          <w:numId w:val="4"/>
        </w:numPr>
        <w:spacing w:after="0" w:line="276" w:lineRule="auto"/>
        <w:rPr>
          <w:rFonts w:ascii="Arial" w:hAnsi="Arial" w:cs="Arial"/>
          <w:szCs w:val="24"/>
        </w:rPr>
      </w:pPr>
      <w:r w:rsidRPr="00A02E34">
        <w:rPr>
          <w:rFonts w:ascii="Arial" w:hAnsi="Arial" w:cs="Arial"/>
          <w:b/>
          <w:bCs/>
          <w:szCs w:val="24"/>
        </w:rPr>
        <w:lastRenderedPageBreak/>
        <w:t>Cost:</w:t>
      </w:r>
      <w:r w:rsidRPr="00A02E34">
        <w:rPr>
          <w:rFonts w:ascii="Arial" w:hAnsi="Arial" w:cs="Arial"/>
          <w:szCs w:val="24"/>
        </w:rPr>
        <w:t> Pay at the time of testing, or cover with insurance. </w:t>
      </w:r>
    </w:p>
    <w:p w14:paraId="4795D944" w14:textId="77777777" w:rsidR="00233BF9" w:rsidRPr="00A02E34" w:rsidRDefault="00233BF9" w:rsidP="00233BF9">
      <w:pPr>
        <w:numPr>
          <w:ilvl w:val="0"/>
          <w:numId w:val="4"/>
        </w:numPr>
        <w:spacing w:after="0" w:line="276" w:lineRule="auto"/>
        <w:rPr>
          <w:rFonts w:ascii="Arial" w:hAnsi="Arial" w:cs="Arial"/>
          <w:szCs w:val="24"/>
        </w:rPr>
      </w:pPr>
      <w:r w:rsidRPr="00A02E34">
        <w:rPr>
          <w:rFonts w:ascii="Arial" w:hAnsi="Arial" w:cs="Arial"/>
          <w:szCs w:val="24"/>
        </w:rPr>
        <w:t>For more information: </w:t>
      </w:r>
      <w:hyperlink r:id="rId21" w:tgtFrame="_blank" w:history="1">
        <w:r w:rsidRPr="00A02E34">
          <w:rPr>
            <w:rStyle w:val="Hyperlink"/>
            <w:rFonts w:ascii="Arial" w:hAnsi="Arial" w:cs="Arial"/>
            <w:szCs w:val="24"/>
          </w:rPr>
          <w:t>unitypoint.org</w:t>
        </w:r>
      </w:hyperlink>
      <w:r w:rsidRPr="00A02E34">
        <w:rPr>
          <w:rFonts w:ascii="Arial" w:hAnsi="Arial" w:cs="Arial"/>
          <w:szCs w:val="24"/>
        </w:rPr>
        <w:t> or 515-241-6212.</w:t>
      </w:r>
    </w:p>
    <w:p w14:paraId="5ABCDEA4" w14:textId="77777777" w:rsidR="00233BF9" w:rsidRPr="00A02E34" w:rsidRDefault="00233BF9" w:rsidP="00233BF9">
      <w:pPr>
        <w:spacing w:after="0" w:line="276" w:lineRule="auto"/>
        <w:rPr>
          <w:rFonts w:ascii="Arial" w:hAnsi="Arial" w:cs="Arial"/>
          <w:szCs w:val="24"/>
        </w:rPr>
      </w:pPr>
    </w:p>
    <w:p w14:paraId="1AB62AB9" w14:textId="77777777" w:rsidR="00233BF9" w:rsidRPr="00A02E34" w:rsidRDefault="00233BF9" w:rsidP="00233BF9">
      <w:pPr>
        <w:spacing w:after="0" w:line="276" w:lineRule="auto"/>
        <w:rPr>
          <w:rFonts w:ascii="Arial" w:hAnsi="Arial" w:cs="Arial"/>
          <w:b/>
          <w:bCs/>
          <w:szCs w:val="24"/>
        </w:rPr>
      </w:pPr>
      <w:proofErr w:type="spellStart"/>
      <w:r w:rsidRPr="00A02E34">
        <w:rPr>
          <w:rFonts w:ascii="Arial" w:hAnsi="Arial" w:cs="Arial"/>
          <w:b/>
          <w:bCs/>
          <w:szCs w:val="24"/>
        </w:rPr>
        <w:t>MercyOne</w:t>
      </w:r>
      <w:proofErr w:type="spellEnd"/>
      <w:r w:rsidRPr="00A02E34">
        <w:rPr>
          <w:rFonts w:ascii="Arial" w:hAnsi="Arial" w:cs="Arial"/>
          <w:b/>
          <w:bCs/>
          <w:szCs w:val="24"/>
        </w:rPr>
        <w:t> </w:t>
      </w:r>
    </w:p>
    <w:p w14:paraId="5991B952" w14:textId="77777777" w:rsidR="00233BF9" w:rsidRPr="00A02E34" w:rsidRDefault="00233BF9" w:rsidP="00233BF9">
      <w:pPr>
        <w:numPr>
          <w:ilvl w:val="0"/>
          <w:numId w:val="5"/>
        </w:numPr>
        <w:spacing w:after="0" w:line="276" w:lineRule="auto"/>
        <w:rPr>
          <w:rFonts w:ascii="Arial" w:hAnsi="Arial" w:cs="Arial"/>
          <w:szCs w:val="24"/>
        </w:rPr>
      </w:pPr>
      <w:r w:rsidRPr="00A02E34">
        <w:rPr>
          <w:rFonts w:ascii="Arial" w:hAnsi="Arial" w:cs="Arial"/>
          <w:szCs w:val="24"/>
        </w:rPr>
        <w:t>Des Moines Pediatric Urgent Care, 330 Laurel St.; </w:t>
      </w:r>
      <w:proofErr w:type="spellStart"/>
      <w:r w:rsidRPr="00A02E34">
        <w:rPr>
          <w:rFonts w:ascii="Arial" w:hAnsi="Arial" w:cs="Arial"/>
          <w:szCs w:val="24"/>
        </w:rPr>
        <w:t>MercyOne</w:t>
      </w:r>
      <w:proofErr w:type="spellEnd"/>
      <w:r w:rsidRPr="00A02E34">
        <w:rPr>
          <w:rFonts w:ascii="Arial" w:hAnsi="Arial" w:cs="Arial"/>
          <w:szCs w:val="24"/>
        </w:rPr>
        <w:t> East Village Urgent Care Clinic, 1350 Des Moines St.; </w:t>
      </w:r>
      <w:proofErr w:type="spellStart"/>
      <w:r w:rsidRPr="00A02E34">
        <w:rPr>
          <w:rFonts w:ascii="Arial" w:hAnsi="Arial" w:cs="Arial"/>
          <w:szCs w:val="24"/>
        </w:rPr>
        <w:t>MercyOne</w:t>
      </w:r>
      <w:proofErr w:type="spellEnd"/>
      <w:r w:rsidRPr="00A02E34">
        <w:rPr>
          <w:rFonts w:ascii="Arial" w:hAnsi="Arial" w:cs="Arial"/>
          <w:szCs w:val="24"/>
        </w:rPr>
        <w:t> South Des Moines Urgent Care Clinic, 6601 S.W. Ninth St. Des Moines.</w:t>
      </w:r>
    </w:p>
    <w:p w14:paraId="467F6EE2" w14:textId="77777777" w:rsidR="00233BF9" w:rsidRPr="00A02E34" w:rsidRDefault="00233BF9" w:rsidP="00233BF9">
      <w:pPr>
        <w:numPr>
          <w:ilvl w:val="0"/>
          <w:numId w:val="5"/>
        </w:numPr>
        <w:spacing w:after="0" w:line="276" w:lineRule="auto"/>
        <w:rPr>
          <w:rFonts w:ascii="Arial" w:hAnsi="Arial" w:cs="Arial"/>
          <w:szCs w:val="24"/>
        </w:rPr>
      </w:pPr>
      <w:r w:rsidRPr="00A02E34">
        <w:rPr>
          <w:rFonts w:ascii="Arial" w:hAnsi="Arial" w:cs="Arial"/>
          <w:b/>
          <w:bCs/>
          <w:szCs w:val="24"/>
        </w:rPr>
        <w:t>Test Type:</w:t>
      </w:r>
      <w:r w:rsidRPr="00A02E34">
        <w:rPr>
          <w:rFonts w:ascii="Arial" w:hAnsi="Arial" w:cs="Arial"/>
          <w:szCs w:val="24"/>
        </w:rPr>
        <w:t> PCR</w:t>
      </w:r>
    </w:p>
    <w:p w14:paraId="21CDA3C1" w14:textId="77777777" w:rsidR="00233BF9" w:rsidRPr="00A02E34" w:rsidRDefault="00233BF9" w:rsidP="00233BF9">
      <w:pPr>
        <w:numPr>
          <w:ilvl w:val="0"/>
          <w:numId w:val="5"/>
        </w:numPr>
        <w:spacing w:after="0" w:line="276" w:lineRule="auto"/>
        <w:rPr>
          <w:rFonts w:ascii="Arial" w:hAnsi="Arial" w:cs="Arial"/>
          <w:szCs w:val="24"/>
        </w:rPr>
      </w:pPr>
      <w:r w:rsidRPr="00A02E34">
        <w:rPr>
          <w:rFonts w:ascii="Arial" w:hAnsi="Arial" w:cs="Arial"/>
          <w:b/>
          <w:bCs/>
          <w:szCs w:val="24"/>
        </w:rPr>
        <w:t>Appointment required: </w:t>
      </w:r>
      <w:r w:rsidRPr="00A02E34">
        <w:rPr>
          <w:rFonts w:ascii="Arial" w:hAnsi="Arial" w:cs="Arial"/>
          <w:szCs w:val="24"/>
        </w:rPr>
        <w:t>Yes, if you have a primary care provider. No appointment required at Urgent Care facilities (first-come, first-served) </w:t>
      </w:r>
    </w:p>
    <w:p w14:paraId="690FD9CF" w14:textId="77777777" w:rsidR="00233BF9" w:rsidRPr="00A02E34" w:rsidRDefault="00233BF9" w:rsidP="00233BF9">
      <w:pPr>
        <w:numPr>
          <w:ilvl w:val="0"/>
          <w:numId w:val="5"/>
        </w:numPr>
        <w:spacing w:after="0" w:line="276" w:lineRule="auto"/>
        <w:rPr>
          <w:rFonts w:ascii="Arial" w:hAnsi="Arial" w:cs="Arial"/>
          <w:szCs w:val="24"/>
        </w:rPr>
      </w:pPr>
      <w:r w:rsidRPr="00A02E34">
        <w:rPr>
          <w:rFonts w:ascii="Arial" w:hAnsi="Arial" w:cs="Arial"/>
          <w:b/>
          <w:bCs/>
          <w:szCs w:val="24"/>
        </w:rPr>
        <w:t>Cost:</w:t>
      </w:r>
      <w:r w:rsidRPr="00A02E34">
        <w:rPr>
          <w:rFonts w:ascii="Arial" w:hAnsi="Arial" w:cs="Arial"/>
          <w:szCs w:val="24"/>
        </w:rPr>
        <w:t> Pay at the time of testing, or cover with insurance. </w:t>
      </w:r>
    </w:p>
    <w:p w14:paraId="2023CAF8" w14:textId="77777777" w:rsidR="00233BF9" w:rsidRPr="00A02E34" w:rsidRDefault="00233BF9" w:rsidP="00233BF9">
      <w:pPr>
        <w:numPr>
          <w:ilvl w:val="0"/>
          <w:numId w:val="5"/>
        </w:numPr>
        <w:spacing w:after="0" w:line="276" w:lineRule="auto"/>
        <w:rPr>
          <w:rFonts w:ascii="Arial" w:hAnsi="Arial" w:cs="Arial"/>
          <w:szCs w:val="24"/>
        </w:rPr>
      </w:pPr>
      <w:r w:rsidRPr="00A02E34">
        <w:rPr>
          <w:rFonts w:ascii="Arial" w:hAnsi="Arial" w:cs="Arial"/>
          <w:szCs w:val="24"/>
        </w:rPr>
        <w:t>For more information: </w:t>
      </w:r>
      <w:hyperlink r:id="rId22" w:tgtFrame="_blank" w:history="1">
        <w:r w:rsidRPr="00A02E34">
          <w:rPr>
            <w:rStyle w:val="Hyperlink"/>
            <w:rFonts w:ascii="Arial" w:hAnsi="Arial" w:cs="Arial"/>
            <w:szCs w:val="24"/>
          </w:rPr>
          <w:t>mercyone.org</w:t>
        </w:r>
      </w:hyperlink>
      <w:r w:rsidRPr="00A02E34">
        <w:rPr>
          <w:rFonts w:ascii="Arial" w:hAnsi="Arial" w:cs="Arial"/>
          <w:szCs w:val="24"/>
        </w:rPr>
        <w:t> or 515-247-3121</w:t>
      </w:r>
    </w:p>
    <w:p w14:paraId="182E4DBC" w14:textId="77777777" w:rsidR="00233BF9" w:rsidRPr="00A02E34" w:rsidRDefault="00233BF9" w:rsidP="00233BF9">
      <w:pPr>
        <w:spacing w:after="0" w:line="276" w:lineRule="auto"/>
        <w:ind w:left="720"/>
        <w:rPr>
          <w:rFonts w:ascii="Arial" w:hAnsi="Arial" w:cs="Arial"/>
          <w:szCs w:val="24"/>
        </w:rPr>
      </w:pPr>
    </w:p>
    <w:p w14:paraId="4368DD45" w14:textId="77777777" w:rsidR="00233BF9" w:rsidRPr="00A02E34" w:rsidRDefault="00233BF9" w:rsidP="00233BF9">
      <w:pPr>
        <w:spacing w:after="0" w:line="276" w:lineRule="auto"/>
        <w:rPr>
          <w:rFonts w:ascii="Arial" w:hAnsi="Arial" w:cs="Arial"/>
          <w:b/>
          <w:bCs/>
          <w:szCs w:val="24"/>
        </w:rPr>
      </w:pPr>
      <w:r w:rsidRPr="00A02E34">
        <w:rPr>
          <w:rFonts w:ascii="Arial" w:hAnsi="Arial" w:cs="Arial"/>
          <w:b/>
          <w:bCs/>
          <w:szCs w:val="24"/>
        </w:rPr>
        <w:t>Broadlawns Urgent Care</w:t>
      </w:r>
    </w:p>
    <w:p w14:paraId="28FD6DD8" w14:textId="77777777" w:rsidR="00233BF9" w:rsidRPr="00A02E34" w:rsidRDefault="00233BF9" w:rsidP="00233BF9">
      <w:pPr>
        <w:numPr>
          <w:ilvl w:val="0"/>
          <w:numId w:val="6"/>
        </w:numPr>
        <w:spacing w:after="0" w:line="276" w:lineRule="auto"/>
        <w:rPr>
          <w:rFonts w:ascii="Arial" w:hAnsi="Arial" w:cs="Arial"/>
          <w:szCs w:val="24"/>
        </w:rPr>
      </w:pPr>
      <w:r w:rsidRPr="00A02E34">
        <w:rPr>
          <w:rFonts w:ascii="Arial" w:hAnsi="Arial" w:cs="Arial"/>
          <w:szCs w:val="24"/>
        </w:rPr>
        <w:t>Three locations: 580 S.W. Ninth St., Suite 100, Des Moines; 2508 E. University Ave., Des Moines; East Building, first floor, 1801 Hickman Road, Des Moines.</w:t>
      </w:r>
    </w:p>
    <w:p w14:paraId="1D6BBFC7" w14:textId="77777777" w:rsidR="00233BF9" w:rsidRPr="00A02E34" w:rsidRDefault="00233BF9" w:rsidP="00233BF9">
      <w:pPr>
        <w:numPr>
          <w:ilvl w:val="0"/>
          <w:numId w:val="6"/>
        </w:numPr>
        <w:spacing w:after="0" w:line="276" w:lineRule="auto"/>
        <w:rPr>
          <w:rFonts w:ascii="Arial" w:hAnsi="Arial" w:cs="Arial"/>
          <w:szCs w:val="24"/>
        </w:rPr>
      </w:pPr>
      <w:r w:rsidRPr="00A02E34">
        <w:rPr>
          <w:rFonts w:ascii="Arial" w:hAnsi="Arial" w:cs="Arial"/>
          <w:b/>
          <w:bCs/>
          <w:szCs w:val="24"/>
        </w:rPr>
        <w:t>Test Type:</w:t>
      </w:r>
      <w:r w:rsidRPr="00A02E34">
        <w:rPr>
          <w:rFonts w:ascii="Arial" w:hAnsi="Arial" w:cs="Arial"/>
          <w:szCs w:val="24"/>
        </w:rPr>
        <w:t> PCR</w:t>
      </w:r>
      <w:r w:rsidRPr="00A02E34">
        <w:rPr>
          <w:rFonts w:ascii="Arial" w:hAnsi="Arial" w:cs="Arial"/>
          <w:b/>
          <w:bCs/>
          <w:szCs w:val="24"/>
        </w:rPr>
        <w:t xml:space="preserve"> </w:t>
      </w:r>
    </w:p>
    <w:p w14:paraId="49A8F3A2" w14:textId="77777777" w:rsidR="00233BF9" w:rsidRPr="00A02E34" w:rsidRDefault="00233BF9" w:rsidP="00233BF9">
      <w:pPr>
        <w:numPr>
          <w:ilvl w:val="0"/>
          <w:numId w:val="6"/>
        </w:numPr>
        <w:spacing w:after="0" w:line="276" w:lineRule="auto"/>
        <w:rPr>
          <w:rFonts w:ascii="Arial" w:hAnsi="Arial" w:cs="Arial"/>
          <w:szCs w:val="24"/>
        </w:rPr>
      </w:pPr>
      <w:r w:rsidRPr="00A02E34">
        <w:rPr>
          <w:rFonts w:ascii="Arial" w:hAnsi="Arial" w:cs="Arial"/>
          <w:b/>
          <w:bCs/>
          <w:szCs w:val="24"/>
        </w:rPr>
        <w:t>Appointment required: </w:t>
      </w:r>
      <w:r w:rsidRPr="00A02E34">
        <w:rPr>
          <w:rFonts w:ascii="Arial" w:hAnsi="Arial" w:cs="Arial"/>
          <w:szCs w:val="24"/>
          <w:highlight w:val="green"/>
        </w:rPr>
        <w:t>No</w:t>
      </w:r>
    </w:p>
    <w:p w14:paraId="71976C7C" w14:textId="77777777" w:rsidR="00233BF9" w:rsidRPr="00A02E34" w:rsidRDefault="00233BF9" w:rsidP="00233BF9">
      <w:pPr>
        <w:numPr>
          <w:ilvl w:val="0"/>
          <w:numId w:val="6"/>
        </w:numPr>
        <w:spacing w:after="0" w:line="276" w:lineRule="auto"/>
        <w:rPr>
          <w:rFonts w:ascii="Arial" w:hAnsi="Arial" w:cs="Arial"/>
          <w:szCs w:val="24"/>
        </w:rPr>
      </w:pPr>
      <w:r w:rsidRPr="00A02E34">
        <w:rPr>
          <w:rFonts w:ascii="Arial" w:hAnsi="Arial" w:cs="Arial"/>
          <w:b/>
          <w:bCs/>
          <w:szCs w:val="24"/>
        </w:rPr>
        <w:t>Cost:</w:t>
      </w:r>
      <w:r w:rsidRPr="00A02E34">
        <w:rPr>
          <w:rFonts w:ascii="Arial" w:hAnsi="Arial" w:cs="Arial"/>
          <w:szCs w:val="24"/>
        </w:rPr>
        <w:t> Pay at the time of testing, or cover with insurance. </w:t>
      </w:r>
    </w:p>
    <w:p w14:paraId="5929BAB2" w14:textId="77777777" w:rsidR="00233BF9" w:rsidRPr="00A02E34" w:rsidRDefault="00233BF9" w:rsidP="00233BF9">
      <w:pPr>
        <w:numPr>
          <w:ilvl w:val="0"/>
          <w:numId w:val="6"/>
        </w:numPr>
        <w:spacing w:after="0" w:line="276" w:lineRule="auto"/>
        <w:rPr>
          <w:rFonts w:ascii="Arial" w:hAnsi="Arial" w:cs="Arial"/>
          <w:szCs w:val="24"/>
        </w:rPr>
      </w:pPr>
      <w:r w:rsidRPr="00A02E34">
        <w:rPr>
          <w:rFonts w:ascii="Arial" w:hAnsi="Arial" w:cs="Arial"/>
          <w:szCs w:val="24"/>
        </w:rPr>
        <w:t>For more information, visit </w:t>
      </w:r>
      <w:hyperlink r:id="rId23" w:history="1">
        <w:r w:rsidRPr="00A02E34">
          <w:rPr>
            <w:rStyle w:val="Hyperlink"/>
            <w:rFonts w:ascii="Arial" w:hAnsi="Arial" w:cs="Arial"/>
            <w:szCs w:val="24"/>
          </w:rPr>
          <w:t>broadlawns.org/coronavirus</w:t>
        </w:r>
      </w:hyperlink>
      <w:r w:rsidRPr="00A02E34">
        <w:rPr>
          <w:rFonts w:ascii="Arial" w:hAnsi="Arial" w:cs="Arial"/>
          <w:szCs w:val="24"/>
        </w:rPr>
        <w:t> or call 515-282-2200.</w:t>
      </w:r>
    </w:p>
    <w:p w14:paraId="30EC1D00" w14:textId="77777777" w:rsidR="00233BF9" w:rsidRPr="00A02E34" w:rsidRDefault="00233BF9" w:rsidP="00233BF9">
      <w:pPr>
        <w:spacing w:after="0" w:line="276" w:lineRule="auto"/>
        <w:ind w:left="720"/>
        <w:rPr>
          <w:rFonts w:ascii="Arial" w:hAnsi="Arial" w:cs="Arial"/>
          <w:szCs w:val="24"/>
        </w:rPr>
      </w:pPr>
    </w:p>
    <w:p w14:paraId="6D2156C6" w14:textId="77777777" w:rsidR="00233BF9" w:rsidRPr="00A02E34" w:rsidRDefault="00233BF9" w:rsidP="00233BF9">
      <w:pPr>
        <w:spacing w:after="0" w:line="276" w:lineRule="auto"/>
        <w:rPr>
          <w:rFonts w:ascii="Arial" w:hAnsi="Arial" w:cs="Arial"/>
          <w:b/>
          <w:bCs/>
          <w:szCs w:val="24"/>
        </w:rPr>
      </w:pPr>
      <w:proofErr w:type="spellStart"/>
      <w:r w:rsidRPr="00A02E34">
        <w:rPr>
          <w:rFonts w:ascii="Arial" w:hAnsi="Arial" w:cs="Arial"/>
          <w:b/>
          <w:bCs/>
          <w:szCs w:val="24"/>
        </w:rPr>
        <w:t>DoctorsNow</w:t>
      </w:r>
      <w:proofErr w:type="spellEnd"/>
      <w:r w:rsidRPr="00A02E34">
        <w:rPr>
          <w:rFonts w:ascii="Arial" w:hAnsi="Arial" w:cs="Arial"/>
          <w:b/>
          <w:bCs/>
          <w:szCs w:val="24"/>
        </w:rPr>
        <w:t> Walk-In Care</w:t>
      </w:r>
    </w:p>
    <w:p w14:paraId="330AD89A" w14:textId="77777777" w:rsidR="00233BF9" w:rsidRPr="00A02E34" w:rsidRDefault="00233BF9" w:rsidP="00233BF9">
      <w:pPr>
        <w:numPr>
          <w:ilvl w:val="0"/>
          <w:numId w:val="7"/>
        </w:numPr>
        <w:spacing w:after="0" w:line="276" w:lineRule="auto"/>
        <w:rPr>
          <w:rFonts w:ascii="Arial" w:hAnsi="Arial" w:cs="Arial"/>
          <w:szCs w:val="24"/>
        </w:rPr>
      </w:pPr>
      <w:r w:rsidRPr="00A02E34">
        <w:rPr>
          <w:rFonts w:ascii="Arial" w:hAnsi="Arial" w:cs="Arial"/>
          <w:szCs w:val="24"/>
        </w:rPr>
        <w:lastRenderedPageBreak/>
        <w:t xml:space="preserve">Locations at 3770 Eighth St. S.W., Altoona; 8779 </w:t>
      </w:r>
      <w:proofErr w:type="spellStart"/>
      <w:r w:rsidRPr="00A02E34">
        <w:rPr>
          <w:rFonts w:ascii="Arial" w:hAnsi="Arial" w:cs="Arial"/>
          <w:szCs w:val="24"/>
        </w:rPr>
        <w:t>Northpark</w:t>
      </w:r>
      <w:proofErr w:type="spellEnd"/>
      <w:r w:rsidRPr="00A02E34">
        <w:rPr>
          <w:rFonts w:ascii="Arial" w:hAnsi="Arial" w:cs="Arial"/>
          <w:szCs w:val="24"/>
        </w:rPr>
        <w:t xml:space="preserve"> Court, Johnston; and 640 S. 50th St., No. 1100, West Des Moines</w:t>
      </w:r>
    </w:p>
    <w:p w14:paraId="42244A5C" w14:textId="77777777" w:rsidR="00233BF9" w:rsidRPr="00A02E34" w:rsidRDefault="00233BF9" w:rsidP="00233BF9">
      <w:pPr>
        <w:numPr>
          <w:ilvl w:val="0"/>
          <w:numId w:val="7"/>
        </w:numPr>
        <w:spacing w:after="0" w:line="276" w:lineRule="auto"/>
        <w:rPr>
          <w:rFonts w:ascii="Arial" w:hAnsi="Arial" w:cs="Arial"/>
          <w:szCs w:val="24"/>
        </w:rPr>
      </w:pPr>
      <w:r w:rsidRPr="00A02E34">
        <w:rPr>
          <w:rFonts w:ascii="Arial" w:hAnsi="Arial" w:cs="Arial"/>
          <w:b/>
          <w:bCs/>
          <w:szCs w:val="24"/>
        </w:rPr>
        <w:t>Test Type:</w:t>
      </w:r>
      <w:r w:rsidRPr="00A02E34">
        <w:rPr>
          <w:rFonts w:ascii="Arial" w:hAnsi="Arial" w:cs="Arial"/>
          <w:szCs w:val="24"/>
        </w:rPr>
        <w:t> PCR, rapid antigen</w:t>
      </w:r>
    </w:p>
    <w:p w14:paraId="05459107" w14:textId="77777777" w:rsidR="00233BF9" w:rsidRPr="00A02E34" w:rsidRDefault="00233BF9" w:rsidP="00233BF9">
      <w:pPr>
        <w:numPr>
          <w:ilvl w:val="0"/>
          <w:numId w:val="7"/>
        </w:numPr>
        <w:spacing w:after="0" w:line="276" w:lineRule="auto"/>
        <w:rPr>
          <w:rFonts w:ascii="Arial" w:hAnsi="Arial" w:cs="Arial"/>
          <w:szCs w:val="24"/>
        </w:rPr>
      </w:pPr>
      <w:r w:rsidRPr="00A02E34">
        <w:rPr>
          <w:rFonts w:ascii="Arial" w:hAnsi="Arial" w:cs="Arial"/>
          <w:b/>
          <w:bCs/>
          <w:szCs w:val="24"/>
        </w:rPr>
        <w:t>Appointment required: </w:t>
      </w:r>
      <w:r w:rsidRPr="00A02E34">
        <w:rPr>
          <w:rFonts w:ascii="Arial" w:hAnsi="Arial" w:cs="Arial"/>
          <w:szCs w:val="24"/>
        </w:rPr>
        <w:t xml:space="preserve">Typically, yes. First, a virtual visit must be scheduled at </w:t>
      </w:r>
      <w:hyperlink r:id="rId24" w:anchor="book-a-video-visit" w:tgtFrame="_blank" w:history="1">
        <w:r w:rsidRPr="00A02E34">
          <w:rPr>
            <w:rStyle w:val="Hyperlink"/>
            <w:rFonts w:ascii="Arial" w:hAnsi="Arial" w:cs="Arial"/>
            <w:szCs w:val="24"/>
          </w:rPr>
          <w:t>www.solvhealth.com</w:t>
        </w:r>
      </w:hyperlink>
      <w:r w:rsidRPr="00A02E34">
        <w:rPr>
          <w:rFonts w:ascii="Arial" w:hAnsi="Arial" w:cs="Arial"/>
          <w:szCs w:val="24"/>
        </w:rPr>
        <w:t> which will then lead to a scheduled in-person testing appointment. </w:t>
      </w:r>
      <w:proofErr w:type="spellStart"/>
      <w:r w:rsidRPr="00A02E34">
        <w:rPr>
          <w:rFonts w:ascii="Arial" w:hAnsi="Arial" w:cs="Arial"/>
          <w:szCs w:val="24"/>
        </w:rPr>
        <w:t>DoctorsNow</w:t>
      </w:r>
      <w:proofErr w:type="spellEnd"/>
      <w:r w:rsidRPr="00A02E34">
        <w:rPr>
          <w:rFonts w:ascii="Arial" w:hAnsi="Arial" w:cs="Arial"/>
          <w:szCs w:val="24"/>
        </w:rPr>
        <w:t> also occasionally offers pop-up COVID-19 testing. Times and locations can be found at </w:t>
      </w:r>
      <w:hyperlink r:id="rId25" w:tgtFrame="_blank" w:history="1">
        <w:r w:rsidRPr="00A02E34">
          <w:rPr>
            <w:rStyle w:val="Hyperlink"/>
            <w:rFonts w:ascii="Arial" w:hAnsi="Arial" w:cs="Arial"/>
            <w:szCs w:val="24"/>
          </w:rPr>
          <w:t>doctorsnow.com/popup</w:t>
        </w:r>
      </w:hyperlink>
      <w:r w:rsidRPr="00A02E34">
        <w:rPr>
          <w:rFonts w:ascii="Arial" w:hAnsi="Arial" w:cs="Arial"/>
          <w:szCs w:val="24"/>
        </w:rPr>
        <w:t>. </w:t>
      </w:r>
    </w:p>
    <w:p w14:paraId="58D978B5" w14:textId="77777777" w:rsidR="00233BF9" w:rsidRPr="00A02E34" w:rsidRDefault="00233BF9" w:rsidP="00233BF9">
      <w:pPr>
        <w:numPr>
          <w:ilvl w:val="0"/>
          <w:numId w:val="7"/>
        </w:numPr>
        <w:spacing w:after="0" w:line="276" w:lineRule="auto"/>
        <w:rPr>
          <w:rFonts w:ascii="Arial" w:hAnsi="Arial" w:cs="Arial"/>
          <w:szCs w:val="24"/>
        </w:rPr>
      </w:pPr>
      <w:r w:rsidRPr="00A02E34">
        <w:rPr>
          <w:rFonts w:ascii="Arial" w:hAnsi="Arial" w:cs="Arial"/>
          <w:b/>
          <w:bCs/>
          <w:szCs w:val="24"/>
        </w:rPr>
        <w:t>Cost:</w:t>
      </w:r>
      <w:r w:rsidRPr="00A02E34">
        <w:rPr>
          <w:rFonts w:ascii="Arial" w:hAnsi="Arial" w:cs="Arial"/>
          <w:szCs w:val="24"/>
        </w:rPr>
        <w:t> Pay at the time of testing, or cover with insurance</w:t>
      </w:r>
    </w:p>
    <w:p w14:paraId="29F89651" w14:textId="77777777" w:rsidR="00233BF9" w:rsidRPr="00A02E34" w:rsidRDefault="00233BF9" w:rsidP="00233BF9">
      <w:pPr>
        <w:numPr>
          <w:ilvl w:val="0"/>
          <w:numId w:val="7"/>
        </w:numPr>
        <w:spacing w:after="0" w:line="276" w:lineRule="auto"/>
        <w:rPr>
          <w:rFonts w:ascii="Arial" w:hAnsi="Arial" w:cs="Arial"/>
          <w:szCs w:val="24"/>
        </w:rPr>
      </w:pPr>
      <w:r w:rsidRPr="00A02E34">
        <w:rPr>
          <w:rFonts w:ascii="Arial" w:hAnsi="Arial" w:cs="Arial"/>
          <w:szCs w:val="24"/>
        </w:rPr>
        <w:t xml:space="preserve">For more information: </w:t>
      </w:r>
      <w:hyperlink r:id="rId26" w:anchor="book-a-video-visit" w:tgtFrame="_blank" w:history="1">
        <w:r w:rsidRPr="00A02E34">
          <w:rPr>
            <w:rStyle w:val="Hyperlink"/>
            <w:rFonts w:ascii="Arial" w:hAnsi="Arial" w:cs="Arial"/>
            <w:szCs w:val="24"/>
          </w:rPr>
          <w:t>www.solvhealth.com</w:t>
        </w:r>
      </w:hyperlink>
    </w:p>
    <w:p w14:paraId="40AB5DBE" w14:textId="77777777" w:rsidR="00233BF9" w:rsidRPr="00A02E34" w:rsidRDefault="00233BF9" w:rsidP="00233BF9">
      <w:pPr>
        <w:spacing w:after="0" w:line="276" w:lineRule="auto"/>
        <w:ind w:left="720"/>
        <w:rPr>
          <w:rFonts w:ascii="Arial" w:hAnsi="Arial" w:cs="Arial"/>
          <w:szCs w:val="24"/>
        </w:rPr>
      </w:pPr>
    </w:p>
    <w:p w14:paraId="09382455" w14:textId="77777777" w:rsidR="00233BF9" w:rsidRPr="00A02E34" w:rsidRDefault="00233BF9" w:rsidP="00233BF9">
      <w:pPr>
        <w:spacing w:after="0" w:line="276" w:lineRule="auto"/>
        <w:rPr>
          <w:rFonts w:ascii="Arial" w:hAnsi="Arial" w:cs="Arial"/>
          <w:b/>
          <w:bCs/>
          <w:szCs w:val="24"/>
        </w:rPr>
      </w:pPr>
      <w:r w:rsidRPr="00A02E34">
        <w:rPr>
          <w:rFonts w:ascii="Arial" w:hAnsi="Arial" w:cs="Arial"/>
          <w:b/>
          <w:bCs/>
          <w:szCs w:val="24"/>
        </w:rPr>
        <w:t>Exemplar Care</w:t>
      </w:r>
    </w:p>
    <w:p w14:paraId="49D69058" w14:textId="77777777" w:rsidR="00233BF9" w:rsidRPr="00A02E34" w:rsidRDefault="00233BF9" w:rsidP="00233BF9">
      <w:pPr>
        <w:numPr>
          <w:ilvl w:val="0"/>
          <w:numId w:val="6"/>
        </w:numPr>
        <w:spacing w:after="0" w:line="276" w:lineRule="auto"/>
        <w:rPr>
          <w:rFonts w:ascii="Arial" w:hAnsi="Arial" w:cs="Arial"/>
          <w:szCs w:val="24"/>
        </w:rPr>
      </w:pPr>
      <w:r w:rsidRPr="00A02E34">
        <w:rPr>
          <w:rFonts w:ascii="Arial" w:hAnsi="Arial" w:cs="Arial"/>
          <w:szCs w:val="24"/>
        </w:rPr>
        <w:t xml:space="preserve">7300 </w:t>
      </w:r>
      <w:proofErr w:type="spellStart"/>
      <w:r w:rsidRPr="00A02E34">
        <w:rPr>
          <w:rFonts w:ascii="Arial" w:hAnsi="Arial" w:cs="Arial"/>
          <w:szCs w:val="24"/>
        </w:rPr>
        <w:t>Westown</w:t>
      </w:r>
      <w:proofErr w:type="spellEnd"/>
      <w:r w:rsidRPr="00A02E34">
        <w:rPr>
          <w:rFonts w:ascii="Arial" w:hAnsi="Arial" w:cs="Arial"/>
          <w:szCs w:val="24"/>
        </w:rPr>
        <w:t xml:space="preserve"> Pkwy #330, West Des Moines; Des Moines Airport for ticketed passengers only</w:t>
      </w:r>
    </w:p>
    <w:p w14:paraId="476C540A" w14:textId="77777777" w:rsidR="00233BF9" w:rsidRPr="00A02E34" w:rsidRDefault="00233BF9" w:rsidP="00233BF9">
      <w:pPr>
        <w:numPr>
          <w:ilvl w:val="0"/>
          <w:numId w:val="6"/>
        </w:numPr>
        <w:spacing w:after="0" w:line="276" w:lineRule="auto"/>
        <w:rPr>
          <w:rFonts w:ascii="Arial" w:hAnsi="Arial" w:cs="Arial"/>
          <w:szCs w:val="24"/>
        </w:rPr>
      </w:pPr>
      <w:r w:rsidRPr="00A02E34">
        <w:rPr>
          <w:rFonts w:ascii="Arial" w:hAnsi="Arial" w:cs="Arial"/>
          <w:b/>
          <w:bCs/>
          <w:szCs w:val="24"/>
        </w:rPr>
        <w:t>Test Type:</w:t>
      </w:r>
      <w:r w:rsidRPr="00A02E34">
        <w:rPr>
          <w:rFonts w:ascii="Arial" w:hAnsi="Arial" w:cs="Arial"/>
          <w:szCs w:val="24"/>
        </w:rPr>
        <w:t> PCR, Rapid antigen</w:t>
      </w:r>
      <w:r w:rsidRPr="00A02E34">
        <w:rPr>
          <w:rFonts w:ascii="Arial" w:hAnsi="Arial" w:cs="Arial"/>
          <w:b/>
          <w:bCs/>
          <w:szCs w:val="24"/>
        </w:rPr>
        <w:t xml:space="preserve"> </w:t>
      </w:r>
    </w:p>
    <w:p w14:paraId="21E0D5D5" w14:textId="77777777" w:rsidR="00233BF9" w:rsidRPr="00A02E34" w:rsidRDefault="00233BF9" w:rsidP="00233BF9">
      <w:pPr>
        <w:numPr>
          <w:ilvl w:val="0"/>
          <w:numId w:val="6"/>
        </w:numPr>
        <w:spacing w:after="0" w:line="276" w:lineRule="auto"/>
        <w:rPr>
          <w:rFonts w:ascii="Arial" w:hAnsi="Arial" w:cs="Arial"/>
          <w:szCs w:val="24"/>
        </w:rPr>
      </w:pPr>
      <w:r w:rsidRPr="00A02E34">
        <w:rPr>
          <w:rFonts w:ascii="Arial" w:hAnsi="Arial" w:cs="Arial"/>
          <w:b/>
          <w:bCs/>
          <w:szCs w:val="24"/>
        </w:rPr>
        <w:t>Appointment required: </w:t>
      </w:r>
      <w:r w:rsidRPr="00A02E34">
        <w:rPr>
          <w:rFonts w:ascii="Arial" w:hAnsi="Arial" w:cs="Arial"/>
          <w:bCs/>
          <w:szCs w:val="24"/>
        </w:rPr>
        <w:t>Yes</w:t>
      </w:r>
    </w:p>
    <w:p w14:paraId="497809D2" w14:textId="77777777" w:rsidR="00233BF9" w:rsidRPr="00A02E34" w:rsidRDefault="00233BF9" w:rsidP="00233BF9">
      <w:pPr>
        <w:numPr>
          <w:ilvl w:val="0"/>
          <w:numId w:val="6"/>
        </w:numPr>
        <w:spacing w:after="0" w:line="276" w:lineRule="auto"/>
        <w:rPr>
          <w:rFonts w:ascii="Arial" w:hAnsi="Arial" w:cs="Arial"/>
          <w:szCs w:val="24"/>
        </w:rPr>
      </w:pPr>
      <w:r w:rsidRPr="00A02E34">
        <w:rPr>
          <w:rFonts w:ascii="Arial" w:hAnsi="Arial" w:cs="Arial"/>
          <w:b/>
          <w:bCs/>
          <w:szCs w:val="24"/>
        </w:rPr>
        <w:t>Cost:</w:t>
      </w:r>
      <w:r w:rsidRPr="00A02E34">
        <w:rPr>
          <w:rFonts w:ascii="Arial" w:hAnsi="Arial" w:cs="Arial"/>
          <w:szCs w:val="24"/>
        </w:rPr>
        <w:t> Pay at the time of testing, or cover with insurance. </w:t>
      </w:r>
    </w:p>
    <w:p w14:paraId="1D1D9508" w14:textId="77777777" w:rsidR="00233BF9" w:rsidRPr="00A02E34" w:rsidRDefault="00233BF9" w:rsidP="00233BF9">
      <w:pPr>
        <w:numPr>
          <w:ilvl w:val="0"/>
          <w:numId w:val="6"/>
        </w:numPr>
        <w:spacing w:after="0" w:line="276" w:lineRule="auto"/>
        <w:rPr>
          <w:rFonts w:ascii="Arial" w:hAnsi="Arial" w:cs="Arial"/>
          <w:sz w:val="20"/>
          <w:szCs w:val="24"/>
        </w:rPr>
      </w:pPr>
      <w:r w:rsidRPr="00A02E34">
        <w:rPr>
          <w:rFonts w:ascii="Arial" w:hAnsi="Arial" w:cs="Arial"/>
          <w:szCs w:val="24"/>
        </w:rPr>
        <w:t xml:space="preserve">For more information: </w:t>
      </w:r>
      <w:hyperlink r:id="rId27" w:history="1">
        <w:r w:rsidRPr="00A02E34">
          <w:rPr>
            <w:rStyle w:val="Hyperlink"/>
            <w:rFonts w:ascii="Arial" w:hAnsi="Arial" w:cs="Arial"/>
            <w:szCs w:val="24"/>
          </w:rPr>
          <w:t>www.exemplar.care/test</w:t>
        </w:r>
      </w:hyperlink>
      <w:r w:rsidRPr="00A02E34">
        <w:rPr>
          <w:rFonts w:ascii="Arial" w:hAnsi="Arial" w:cs="Arial"/>
          <w:szCs w:val="24"/>
        </w:rPr>
        <w:t xml:space="preserve"> or </w:t>
      </w:r>
      <w:r w:rsidRPr="00A02E34">
        <w:rPr>
          <w:rFonts w:ascii="Arial" w:hAnsi="Arial" w:cs="Arial"/>
          <w:color w:val="5D625F"/>
          <w:sz w:val="24"/>
          <w:szCs w:val="26"/>
        </w:rPr>
        <w:t>515-650-4370</w:t>
      </w:r>
    </w:p>
    <w:p w14:paraId="12EB2249" w14:textId="77777777" w:rsidR="00233BF9" w:rsidRPr="00A02E34" w:rsidRDefault="00233BF9" w:rsidP="00233BF9">
      <w:pPr>
        <w:spacing w:after="0" w:line="276" w:lineRule="auto"/>
        <w:rPr>
          <w:rFonts w:ascii="Arial" w:hAnsi="Arial" w:cs="Arial"/>
          <w:b/>
          <w:bCs/>
          <w:szCs w:val="24"/>
        </w:rPr>
      </w:pPr>
    </w:p>
    <w:p w14:paraId="618EFDD8" w14:textId="77777777" w:rsidR="00233BF9" w:rsidRPr="00A02E34" w:rsidRDefault="00233BF9" w:rsidP="00233BF9">
      <w:pPr>
        <w:spacing w:after="0" w:line="276" w:lineRule="auto"/>
        <w:rPr>
          <w:rFonts w:ascii="Arial" w:hAnsi="Arial" w:cs="Arial"/>
          <w:b/>
          <w:bCs/>
          <w:szCs w:val="24"/>
        </w:rPr>
      </w:pPr>
      <w:r w:rsidRPr="00A02E34">
        <w:rPr>
          <w:rFonts w:ascii="Arial" w:hAnsi="Arial" w:cs="Arial"/>
          <w:b/>
          <w:bCs/>
          <w:szCs w:val="24"/>
        </w:rPr>
        <w:t>Primary Health Care</w:t>
      </w:r>
    </w:p>
    <w:p w14:paraId="45AD3191" w14:textId="77777777" w:rsidR="00233BF9" w:rsidRPr="00A02E34" w:rsidRDefault="00233BF9" w:rsidP="00233BF9">
      <w:pPr>
        <w:numPr>
          <w:ilvl w:val="0"/>
          <w:numId w:val="8"/>
        </w:numPr>
        <w:spacing w:after="0" w:line="276" w:lineRule="auto"/>
        <w:rPr>
          <w:rFonts w:ascii="Arial" w:hAnsi="Arial" w:cs="Arial"/>
          <w:szCs w:val="24"/>
        </w:rPr>
      </w:pPr>
      <w:r w:rsidRPr="00A02E34">
        <w:rPr>
          <w:rFonts w:ascii="Arial" w:hAnsi="Arial" w:cs="Arial"/>
          <w:szCs w:val="24"/>
        </w:rPr>
        <w:t>2401 SE 14th St. Des Moines. </w:t>
      </w:r>
    </w:p>
    <w:p w14:paraId="2053694F" w14:textId="77777777" w:rsidR="00233BF9" w:rsidRPr="00A02E34" w:rsidRDefault="00233BF9" w:rsidP="00233BF9">
      <w:pPr>
        <w:numPr>
          <w:ilvl w:val="0"/>
          <w:numId w:val="8"/>
        </w:numPr>
        <w:spacing w:after="0" w:line="276" w:lineRule="auto"/>
        <w:rPr>
          <w:rFonts w:ascii="Arial" w:hAnsi="Arial" w:cs="Arial"/>
          <w:szCs w:val="24"/>
        </w:rPr>
      </w:pPr>
      <w:r w:rsidRPr="00A02E34">
        <w:rPr>
          <w:rFonts w:ascii="Arial" w:hAnsi="Arial" w:cs="Arial"/>
          <w:b/>
          <w:bCs/>
          <w:szCs w:val="24"/>
        </w:rPr>
        <w:t>Test Type:</w:t>
      </w:r>
      <w:r w:rsidRPr="00A02E34">
        <w:rPr>
          <w:rFonts w:ascii="Arial" w:hAnsi="Arial" w:cs="Arial"/>
          <w:szCs w:val="24"/>
        </w:rPr>
        <w:t> PCR</w:t>
      </w:r>
      <w:r w:rsidRPr="00A02E34">
        <w:rPr>
          <w:rFonts w:ascii="Arial" w:hAnsi="Arial" w:cs="Arial"/>
          <w:b/>
          <w:bCs/>
          <w:szCs w:val="24"/>
        </w:rPr>
        <w:t xml:space="preserve"> </w:t>
      </w:r>
    </w:p>
    <w:p w14:paraId="3AFBC92D" w14:textId="77777777" w:rsidR="00233BF9" w:rsidRPr="00A02E34" w:rsidRDefault="00233BF9" w:rsidP="00233BF9">
      <w:pPr>
        <w:numPr>
          <w:ilvl w:val="0"/>
          <w:numId w:val="8"/>
        </w:numPr>
        <w:spacing w:after="0" w:line="276" w:lineRule="auto"/>
        <w:rPr>
          <w:rFonts w:ascii="Arial" w:hAnsi="Arial" w:cs="Arial"/>
          <w:szCs w:val="24"/>
        </w:rPr>
      </w:pPr>
      <w:r w:rsidRPr="00A02E34">
        <w:rPr>
          <w:rFonts w:ascii="Arial" w:hAnsi="Arial" w:cs="Arial"/>
          <w:b/>
          <w:bCs/>
          <w:szCs w:val="24"/>
        </w:rPr>
        <w:t>Appointment required: </w:t>
      </w:r>
      <w:r w:rsidRPr="00A02E34">
        <w:rPr>
          <w:rFonts w:ascii="Arial" w:hAnsi="Arial" w:cs="Arial"/>
          <w:szCs w:val="24"/>
          <w:highlight w:val="green"/>
        </w:rPr>
        <w:t>No</w:t>
      </w:r>
      <w:r w:rsidRPr="00A02E34">
        <w:rPr>
          <w:rFonts w:ascii="Arial" w:hAnsi="Arial" w:cs="Arial"/>
          <w:szCs w:val="24"/>
        </w:rPr>
        <w:t>. Upon arrival individuals will be asked to fill out paperwork and go through an initial screening by a nurse or physician. </w:t>
      </w:r>
    </w:p>
    <w:p w14:paraId="68619624" w14:textId="77777777" w:rsidR="00233BF9" w:rsidRPr="00A02E34" w:rsidRDefault="00233BF9" w:rsidP="00233BF9">
      <w:pPr>
        <w:numPr>
          <w:ilvl w:val="0"/>
          <w:numId w:val="8"/>
        </w:numPr>
        <w:spacing w:after="0" w:line="276" w:lineRule="auto"/>
        <w:rPr>
          <w:rFonts w:ascii="Arial" w:hAnsi="Arial" w:cs="Arial"/>
          <w:szCs w:val="24"/>
        </w:rPr>
      </w:pPr>
      <w:r w:rsidRPr="00A02E34">
        <w:rPr>
          <w:rFonts w:ascii="Arial" w:hAnsi="Arial" w:cs="Arial"/>
          <w:b/>
          <w:bCs/>
          <w:szCs w:val="24"/>
        </w:rPr>
        <w:lastRenderedPageBreak/>
        <w:t>Cost:</w:t>
      </w:r>
      <w:r w:rsidRPr="00A02E34">
        <w:rPr>
          <w:rFonts w:ascii="Arial" w:hAnsi="Arial" w:cs="Arial"/>
          <w:szCs w:val="24"/>
        </w:rPr>
        <w:t> Pay at the time of testing, or cover with insurance. If a patient does not have insurance, financial assistance is available. </w:t>
      </w:r>
    </w:p>
    <w:p w14:paraId="02C9D845" w14:textId="77777777" w:rsidR="00233BF9" w:rsidRPr="00A02E34" w:rsidRDefault="00233BF9" w:rsidP="00233BF9">
      <w:pPr>
        <w:numPr>
          <w:ilvl w:val="0"/>
          <w:numId w:val="8"/>
        </w:numPr>
        <w:spacing w:after="0" w:line="276" w:lineRule="auto"/>
        <w:rPr>
          <w:rFonts w:ascii="Arial" w:hAnsi="Arial" w:cs="Arial"/>
          <w:szCs w:val="24"/>
        </w:rPr>
      </w:pPr>
      <w:r w:rsidRPr="00A02E34">
        <w:rPr>
          <w:rFonts w:ascii="Arial" w:hAnsi="Arial" w:cs="Arial"/>
          <w:szCs w:val="24"/>
        </w:rPr>
        <w:t xml:space="preserve">For more information: </w:t>
      </w:r>
      <w:r w:rsidRPr="00A02E34">
        <w:rPr>
          <w:rStyle w:val="Hyperlink"/>
          <w:rFonts w:ascii="Arial" w:hAnsi="Arial" w:cs="Arial"/>
          <w:szCs w:val="24"/>
        </w:rPr>
        <w:t>phciowa.org</w:t>
      </w:r>
    </w:p>
    <w:p w14:paraId="147A85D8" w14:textId="77777777" w:rsidR="00233BF9" w:rsidRPr="00A02E34" w:rsidRDefault="00233BF9" w:rsidP="00233BF9">
      <w:pPr>
        <w:spacing w:after="0" w:line="276" w:lineRule="auto"/>
        <w:rPr>
          <w:rFonts w:ascii="Arial" w:hAnsi="Arial" w:cs="Arial"/>
          <w:szCs w:val="24"/>
        </w:rPr>
      </w:pPr>
    </w:p>
    <w:p w14:paraId="67C1EFA1" w14:textId="77777777" w:rsidR="009C5AAD" w:rsidRPr="00A02E34" w:rsidRDefault="009C5AAD" w:rsidP="009C5AAD">
      <w:pPr>
        <w:spacing w:after="0" w:line="276" w:lineRule="auto"/>
        <w:rPr>
          <w:rFonts w:ascii="Arial" w:hAnsi="Arial" w:cs="Arial"/>
          <w:bCs/>
          <w:sz w:val="24"/>
          <w:szCs w:val="28"/>
        </w:rPr>
      </w:pPr>
      <w:r w:rsidRPr="00A02E34">
        <w:rPr>
          <w:rFonts w:ascii="Arial" w:hAnsi="Arial" w:cs="Arial"/>
          <w:bCs/>
          <w:sz w:val="28"/>
          <w:szCs w:val="28"/>
        </w:rPr>
        <w:t>Your personal medical provider</w:t>
      </w:r>
      <w:r w:rsidRPr="00A02E34">
        <w:rPr>
          <w:rFonts w:ascii="Arial" w:hAnsi="Arial" w:cs="Arial"/>
          <w:bCs/>
          <w:sz w:val="24"/>
          <w:szCs w:val="28"/>
        </w:rPr>
        <w:t xml:space="preserve"> </w:t>
      </w:r>
    </w:p>
    <w:p w14:paraId="1612D63F" w14:textId="77777777" w:rsidR="009C5AAD" w:rsidRPr="00A02E34" w:rsidRDefault="009C5AAD" w:rsidP="009C5AAD">
      <w:pPr>
        <w:pStyle w:val="ListParagraph"/>
        <w:numPr>
          <w:ilvl w:val="0"/>
          <w:numId w:val="10"/>
        </w:numPr>
        <w:spacing w:after="0" w:line="276" w:lineRule="auto"/>
        <w:rPr>
          <w:rFonts w:ascii="Arial" w:hAnsi="Arial" w:cs="Arial"/>
          <w:bCs/>
          <w:sz w:val="24"/>
          <w:szCs w:val="28"/>
        </w:rPr>
      </w:pPr>
      <w:r w:rsidRPr="00A02E34">
        <w:rPr>
          <w:rFonts w:ascii="Arial" w:hAnsi="Arial" w:cs="Arial"/>
          <w:bCs/>
          <w:sz w:val="24"/>
          <w:szCs w:val="28"/>
        </w:rPr>
        <w:t>Call in advance for information and instructions</w:t>
      </w:r>
    </w:p>
    <w:p w14:paraId="6BB1F1CC" w14:textId="77777777" w:rsidR="009C5AAD" w:rsidRPr="00A02E34" w:rsidRDefault="009C5AAD" w:rsidP="009C5AAD">
      <w:pPr>
        <w:pStyle w:val="ListParagraph"/>
        <w:numPr>
          <w:ilvl w:val="0"/>
          <w:numId w:val="10"/>
        </w:numPr>
        <w:spacing w:after="0" w:line="276" w:lineRule="auto"/>
        <w:rPr>
          <w:rFonts w:ascii="Arial" w:hAnsi="Arial" w:cs="Arial"/>
          <w:szCs w:val="24"/>
        </w:rPr>
      </w:pPr>
      <w:r w:rsidRPr="00A02E34">
        <w:rPr>
          <w:rFonts w:ascii="Arial" w:hAnsi="Arial" w:cs="Arial"/>
          <w:b/>
          <w:bCs/>
          <w:szCs w:val="24"/>
        </w:rPr>
        <w:t>Cost:</w:t>
      </w:r>
      <w:r w:rsidRPr="00A02E34">
        <w:rPr>
          <w:rFonts w:ascii="Arial" w:hAnsi="Arial" w:cs="Arial"/>
          <w:szCs w:val="24"/>
        </w:rPr>
        <w:t> Pay at the time of testing, or cover with insurance. </w:t>
      </w:r>
      <w:proofErr w:type="spellStart"/>
      <w:r w:rsidRPr="00A02E34">
        <w:rPr>
          <w:rFonts w:ascii="Arial" w:hAnsi="Arial" w:cs="Arial"/>
          <w:szCs w:val="24"/>
        </w:rPr>
        <w:t>Child</w:t>
      </w:r>
      <w:r w:rsidRPr="00A02E34">
        <w:rPr>
          <w:rFonts w:ascii="Arial" w:hAnsi="Arial" w:cs="Arial"/>
          <w:i/>
          <w:szCs w:val="24"/>
        </w:rPr>
        <w:t>Serve</w:t>
      </w:r>
      <w:proofErr w:type="spellEnd"/>
      <w:r w:rsidRPr="00A02E34">
        <w:rPr>
          <w:rFonts w:ascii="Arial" w:hAnsi="Arial" w:cs="Arial"/>
          <w:szCs w:val="24"/>
        </w:rPr>
        <w:t xml:space="preserve"> insurance, and most insurance, pays 100% for COVID testing.</w:t>
      </w:r>
    </w:p>
    <w:p w14:paraId="249600D1" w14:textId="77777777" w:rsidR="009C5AAD" w:rsidRPr="00A02E34" w:rsidRDefault="009C5AAD" w:rsidP="009C5AAD">
      <w:pPr>
        <w:spacing w:after="0" w:line="276" w:lineRule="auto"/>
        <w:rPr>
          <w:rFonts w:ascii="Arial" w:hAnsi="Arial" w:cs="Arial"/>
          <w:b/>
          <w:bCs/>
          <w:sz w:val="32"/>
          <w:szCs w:val="36"/>
        </w:rPr>
      </w:pPr>
    </w:p>
    <w:p w14:paraId="3B6D5A7B" w14:textId="77777777" w:rsidR="00233BF9" w:rsidRDefault="00233BF9" w:rsidP="00233BF9"/>
    <w:p w14:paraId="6997AAA7" w14:textId="77777777" w:rsidR="00DC6DD9" w:rsidRPr="00DC6DD9" w:rsidRDefault="00DC6DD9" w:rsidP="00DC6DD9">
      <w:pPr>
        <w:shd w:val="clear" w:color="auto" w:fill="FFFFFF"/>
        <w:spacing w:after="0" w:line="276" w:lineRule="auto"/>
        <w:outlineLvl w:val="2"/>
        <w:rPr>
          <w:rFonts w:ascii="Arial" w:hAnsi="Arial" w:cs="Arial"/>
          <w:b/>
          <w:bCs/>
          <w:color w:val="000000"/>
          <w:sz w:val="24"/>
          <w:szCs w:val="24"/>
          <w:highlight w:val="yellow"/>
          <w:shd w:val="clear" w:color="auto" w:fill="FFFFFF"/>
        </w:rPr>
      </w:pPr>
      <w:r w:rsidRPr="00DC6DD9">
        <w:rPr>
          <w:rFonts w:ascii="Arial" w:hAnsi="Arial" w:cs="Arial"/>
          <w:b/>
          <w:bCs/>
          <w:sz w:val="24"/>
          <w:szCs w:val="24"/>
          <w:highlight w:val="yellow"/>
        </w:rPr>
        <w:t xml:space="preserve">Reminder: </w:t>
      </w:r>
      <w:r w:rsidRPr="00DC6DD9">
        <w:rPr>
          <w:rFonts w:ascii="Arial" w:hAnsi="Arial" w:cs="Arial"/>
          <w:b/>
          <w:bCs/>
          <w:color w:val="000000"/>
          <w:sz w:val="24"/>
          <w:szCs w:val="24"/>
          <w:highlight w:val="yellow"/>
          <w:shd w:val="clear" w:color="auto" w:fill="FFFFFF"/>
        </w:rPr>
        <w:t>Proof of your test results must be reported/shared with your supervisor. (Options include forwarding t</w:t>
      </w:r>
      <w:bookmarkStart w:id="0" w:name="_GoBack"/>
      <w:bookmarkEnd w:id="0"/>
      <w:r w:rsidRPr="00DC6DD9">
        <w:rPr>
          <w:rFonts w:ascii="Arial" w:hAnsi="Arial" w:cs="Arial"/>
          <w:b/>
          <w:bCs/>
          <w:color w:val="000000"/>
          <w:sz w:val="24"/>
          <w:szCs w:val="24"/>
          <w:highlight w:val="yellow"/>
          <w:shd w:val="clear" w:color="auto" w:fill="FFFFFF"/>
        </w:rPr>
        <w:t>he email with your name included, screen shots, photo of your face next to the test, etc.).</w:t>
      </w:r>
    </w:p>
    <w:p w14:paraId="4883B7CD" w14:textId="7A7AA979" w:rsidR="00233BF9" w:rsidRPr="00DC6DD9" w:rsidRDefault="00233BF9" w:rsidP="00C570AC">
      <w:pPr>
        <w:tabs>
          <w:tab w:val="left" w:pos="4132"/>
        </w:tabs>
        <w:rPr>
          <w:rFonts w:ascii="Arial" w:hAnsi="Arial" w:cs="Arial"/>
          <w:sz w:val="24"/>
          <w:szCs w:val="24"/>
        </w:rPr>
      </w:pPr>
    </w:p>
    <w:sectPr w:rsidR="00233BF9" w:rsidRPr="00DC6DD9" w:rsidSect="005A1D86">
      <w:headerReference w:type="first" r:id="rId2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55598" w14:textId="77777777" w:rsidR="006177D1" w:rsidRDefault="006177D1" w:rsidP="005B560B">
      <w:pPr>
        <w:spacing w:after="0" w:line="240" w:lineRule="auto"/>
      </w:pPr>
      <w:r>
        <w:separator/>
      </w:r>
    </w:p>
  </w:endnote>
  <w:endnote w:type="continuationSeparator" w:id="0">
    <w:p w14:paraId="0948AFC8" w14:textId="77777777" w:rsidR="006177D1" w:rsidRDefault="006177D1" w:rsidP="005B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8D949" w14:textId="77777777" w:rsidR="006177D1" w:rsidRDefault="006177D1" w:rsidP="005B560B">
      <w:pPr>
        <w:spacing w:after="0" w:line="240" w:lineRule="auto"/>
      </w:pPr>
      <w:r>
        <w:separator/>
      </w:r>
    </w:p>
  </w:footnote>
  <w:footnote w:type="continuationSeparator" w:id="0">
    <w:p w14:paraId="15904B79" w14:textId="77777777" w:rsidR="006177D1" w:rsidRDefault="006177D1" w:rsidP="005B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358CE" w14:textId="08997FFF" w:rsidR="005A1D86" w:rsidRDefault="005A1D86">
    <w:pPr>
      <w:pStyle w:val="Header"/>
    </w:pPr>
    <w:r>
      <w:rPr>
        <w:noProof/>
      </w:rPr>
      <w:drawing>
        <wp:inline distT="0" distB="0" distL="0" distR="0" wp14:anchorId="03D0161C" wp14:editId="60ECD3B0">
          <wp:extent cx="2377440" cy="6149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512" cy="622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5B65"/>
    <w:multiLevelType w:val="multilevel"/>
    <w:tmpl w:val="FAA8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A709A"/>
    <w:multiLevelType w:val="hybridMultilevel"/>
    <w:tmpl w:val="1332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13D99"/>
    <w:multiLevelType w:val="hybridMultilevel"/>
    <w:tmpl w:val="CC28C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1E44AC"/>
    <w:multiLevelType w:val="hybridMultilevel"/>
    <w:tmpl w:val="6E5C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56023"/>
    <w:multiLevelType w:val="multilevel"/>
    <w:tmpl w:val="CE76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496721"/>
    <w:multiLevelType w:val="multilevel"/>
    <w:tmpl w:val="7068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0B25B5"/>
    <w:multiLevelType w:val="multilevel"/>
    <w:tmpl w:val="B364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34766"/>
    <w:multiLevelType w:val="multilevel"/>
    <w:tmpl w:val="C0BA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D744D8"/>
    <w:multiLevelType w:val="hybridMultilevel"/>
    <w:tmpl w:val="854C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F772A"/>
    <w:multiLevelType w:val="hybridMultilevel"/>
    <w:tmpl w:val="93F22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FE638E"/>
    <w:multiLevelType w:val="hybridMultilevel"/>
    <w:tmpl w:val="0CAEE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E04AC"/>
    <w:multiLevelType w:val="multilevel"/>
    <w:tmpl w:val="E79C05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6C3778"/>
    <w:multiLevelType w:val="multilevel"/>
    <w:tmpl w:val="498A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732F0C"/>
    <w:multiLevelType w:val="multilevel"/>
    <w:tmpl w:val="240E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A417AC"/>
    <w:multiLevelType w:val="hybridMultilevel"/>
    <w:tmpl w:val="943A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11751"/>
    <w:multiLevelType w:val="multilevel"/>
    <w:tmpl w:val="8804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0426FE"/>
    <w:multiLevelType w:val="hybridMultilevel"/>
    <w:tmpl w:val="3AE24A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2558C6"/>
    <w:multiLevelType w:val="hybridMultilevel"/>
    <w:tmpl w:val="E992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40313"/>
    <w:multiLevelType w:val="hybridMultilevel"/>
    <w:tmpl w:val="A242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5"/>
  </w:num>
  <w:num w:numId="5">
    <w:abstractNumId w:val="7"/>
  </w:num>
  <w:num w:numId="6">
    <w:abstractNumId w:val="0"/>
  </w:num>
  <w:num w:numId="7">
    <w:abstractNumId w:val="6"/>
  </w:num>
  <w:num w:numId="8">
    <w:abstractNumId w:val="12"/>
  </w:num>
  <w:num w:numId="9">
    <w:abstractNumId w:val="11"/>
  </w:num>
  <w:num w:numId="10">
    <w:abstractNumId w:val="18"/>
  </w:num>
  <w:num w:numId="11">
    <w:abstractNumId w:val="1"/>
  </w:num>
  <w:num w:numId="12">
    <w:abstractNumId w:val="17"/>
  </w:num>
  <w:num w:numId="13">
    <w:abstractNumId w:val="2"/>
  </w:num>
  <w:num w:numId="14">
    <w:abstractNumId w:val="10"/>
  </w:num>
  <w:num w:numId="15">
    <w:abstractNumId w:val="3"/>
  </w:num>
  <w:num w:numId="16">
    <w:abstractNumId w:val="14"/>
  </w:num>
  <w:num w:numId="17">
    <w:abstractNumId w:val="8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B5"/>
    <w:rsid w:val="00014978"/>
    <w:rsid w:val="00027DBA"/>
    <w:rsid w:val="00064AF8"/>
    <w:rsid w:val="001544FE"/>
    <w:rsid w:val="00155E61"/>
    <w:rsid w:val="0017117D"/>
    <w:rsid w:val="001760BC"/>
    <w:rsid w:val="001877C8"/>
    <w:rsid w:val="001A497A"/>
    <w:rsid w:val="00233BF9"/>
    <w:rsid w:val="002518EA"/>
    <w:rsid w:val="002E35D1"/>
    <w:rsid w:val="00361F49"/>
    <w:rsid w:val="003C76D1"/>
    <w:rsid w:val="00430364"/>
    <w:rsid w:val="0047577C"/>
    <w:rsid w:val="004F7849"/>
    <w:rsid w:val="005145E1"/>
    <w:rsid w:val="00535016"/>
    <w:rsid w:val="0058006A"/>
    <w:rsid w:val="005A1D86"/>
    <w:rsid w:val="005B0E15"/>
    <w:rsid w:val="005B560B"/>
    <w:rsid w:val="00605D5D"/>
    <w:rsid w:val="006177D1"/>
    <w:rsid w:val="00654DD8"/>
    <w:rsid w:val="00677218"/>
    <w:rsid w:val="006D23EB"/>
    <w:rsid w:val="006F0FB5"/>
    <w:rsid w:val="007073B3"/>
    <w:rsid w:val="00712DD8"/>
    <w:rsid w:val="00760136"/>
    <w:rsid w:val="007D7BD8"/>
    <w:rsid w:val="007F342C"/>
    <w:rsid w:val="00907E47"/>
    <w:rsid w:val="009C5AAD"/>
    <w:rsid w:val="00A02E34"/>
    <w:rsid w:val="00A36E0F"/>
    <w:rsid w:val="00A41766"/>
    <w:rsid w:val="00AF7338"/>
    <w:rsid w:val="00B7185F"/>
    <w:rsid w:val="00C35B6F"/>
    <w:rsid w:val="00C570AC"/>
    <w:rsid w:val="00CA6370"/>
    <w:rsid w:val="00CB65D9"/>
    <w:rsid w:val="00CE3307"/>
    <w:rsid w:val="00CF4F3E"/>
    <w:rsid w:val="00D12788"/>
    <w:rsid w:val="00D67D81"/>
    <w:rsid w:val="00DC6DD9"/>
    <w:rsid w:val="00DD4916"/>
    <w:rsid w:val="00E75720"/>
    <w:rsid w:val="00EA65A5"/>
    <w:rsid w:val="00EC7BB7"/>
    <w:rsid w:val="00EF067A"/>
    <w:rsid w:val="00F1696B"/>
    <w:rsid w:val="00F77A98"/>
    <w:rsid w:val="00F92034"/>
    <w:rsid w:val="00FA427B"/>
    <w:rsid w:val="00FB71C8"/>
    <w:rsid w:val="00FB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C96013"/>
  <w15:chartTrackingRefBased/>
  <w15:docId w15:val="{61B7DCD0-D0E5-4F66-81CB-22849F99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3EB"/>
  </w:style>
  <w:style w:type="paragraph" w:styleId="Heading3">
    <w:name w:val="heading 3"/>
    <w:basedOn w:val="Normal"/>
    <w:link w:val="Heading3Char"/>
    <w:uiPriority w:val="9"/>
    <w:qFormat/>
    <w:rsid w:val="00E757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370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7572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75720"/>
    <w:rPr>
      <w:b/>
      <w:bCs/>
    </w:rPr>
  </w:style>
  <w:style w:type="paragraph" w:styleId="ListParagraph">
    <w:name w:val="List Paragraph"/>
    <w:basedOn w:val="Normal"/>
    <w:uiPriority w:val="34"/>
    <w:qFormat/>
    <w:rsid w:val="006D23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73B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5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60B"/>
  </w:style>
  <w:style w:type="paragraph" w:styleId="Footer">
    <w:name w:val="footer"/>
    <w:basedOn w:val="Normal"/>
    <w:link w:val="FooterChar"/>
    <w:uiPriority w:val="99"/>
    <w:unhideWhenUsed/>
    <w:rsid w:val="005B5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dc.gov/coronavirus/2019-ncov/symptoms-testing/testing.html" TargetMode="External"/><Relationship Id="rId18" Type="http://schemas.openxmlformats.org/officeDocument/2006/relationships/hyperlink" Target="https://www.walgreens.com/findcare/covid19/testing" TargetMode="External"/><Relationship Id="rId26" Type="http://schemas.openxmlformats.org/officeDocument/2006/relationships/hyperlink" Target="https://www.solvhealth.com/covid1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unitypoint.org/coronavirus.asp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dc.gov/coronavirus/2019-ncov/lab/naats.html" TargetMode="External"/><Relationship Id="rId17" Type="http://schemas.openxmlformats.org/officeDocument/2006/relationships/hyperlink" Target="https://www.walgreens.com/findcare/covid19/testing" TargetMode="External"/><Relationship Id="rId25" Type="http://schemas.openxmlformats.org/officeDocument/2006/relationships/hyperlink" Target="https://www.doctorsnow.com/popu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vid.gov/tests" TargetMode="External"/><Relationship Id="rId20" Type="http://schemas.openxmlformats.org/officeDocument/2006/relationships/hyperlink" Target="https://www.hy-vee.com/my-pharmacy/services/covid-19-testin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coronavirus/2019-ncov/testing/diagnostic-testing.html" TargetMode="External"/><Relationship Id="rId24" Type="http://schemas.openxmlformats.org/officeDocument/2006/relationships/hyperlink" Target="https://www.solvhealth.com/covid19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estiowa.com/en" TargetMode="External"/><Relationship Id="rId23" Type="http://schemas.openxmlformats.org/officeDocument/2006/relationships/hyperlink" Target="https://www.broadlawns.org/coronavirus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cdc.gov/coronavirus/2019-ncov/your-health/about-covid-19/basics-covid-19.html" TargetMode="External"/><Relationship Id="rId19" Type="http://schemas.openxmlformats.org/officeDocument/2006/relationships/hyperlink" Target="https://www.hy-vee.com/my-pharmacy/services/covid-19-test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estiowa.com/en" TargetMode="External"/><Relationship Id="rId22" Type="http://schemas.openxmlformats.org/officeDocument/2006/relationships/hyperlink" Target="https://www.mercyone.org/health-and-wellness/health-answers/covid-19-what-you-need-to-know/covid-19-testing/" TargetMode="External"/><Relationship Id="rId27" Type="http://schemas.openxmlformats.org/officeDocument/2006/relationships/hyperlink" Target="http://www.exemplar.care/test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662AAB4B49A4CA028FF1501762B83" ma:contentTypeVersion="4" ma:contentTypeDescription="Create a new document." ma:contentTypeScope="" ma:versionID="775273c83b4779ce4a6d670ac448a9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25C6A5-C9B9-47BB-8BF5-CB4E2A4577A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2DCDAA-4B40-4653-B995-F9554CC24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195F9E-BDFA-49ED-BA0C-5AD9421B7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Vander Ley</dc:creator>
  <cp:keywords/>
  <dc:description/>
  <cp:lastModifiedBy>Michelle Thies</cp:lastModifiedBy>
  <cp:revision>4</cp:revision>
  <dcterms:created xsi:type="dcterms:W3CDTF">2022-05-01T23:25:00Z</dcterms:created>
  <dcterms:modified xsi:type="dcterms:W3CDTF">2022-05-01T23:50:00Z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0x010100E2D662AAB4B49A4CA028FF1501762B83</vt:lpwstr>
  </property>
</Properties>
</file>